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714C" w14:textId="0F636243" w:rsidR="007A14F3" w:rsidRPr="001E3EFF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6F5E37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="00665B20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2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665B20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–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665B20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DICHIARAZIONE DI CONFORMITA’ DELL’INFO-POINT</w:t>
      </w:r>
    </w:p>
    <w:p w14:paraId="596451C1" w14:textId="76189E38" w:rsidR="007064B6" w:rsidRPr="00665B20" w:rsidRDefault="007064B6" w:rsidP="00665B20">
      <w:pPr>
        <w:spacing w:after="0"/>
        <w:jc w:val="both"/>
        <w:rPr>
          <w:rFonts w:asciiTheme="majorHAnsi" w:eastAsiaTheme="majorEastAsia" w:hAnsiTheme="majorHAnsi" w:cstheme="majorHAnsi"/>
          <w:sz w:val="14"/>
          <w:szCs w:val="16"/>
          <w:lang w:eastAsia="it-IT"/>
        </w:rPr>
      </w:pPr>
    </w:p>
    <w:p w14:paraId="5B09AEAB" w14:textId="3ECBD99B" w:rsidR="00665B20" w:rsidRDefault="00665B20" w:rsidP="00665B20">
      <w:pPr>
        <w:spacing w:after="0"/>
        <w:jc w:val="both"/>
        <w:rPr>
          <w:rFonts w:asciiTheme="majorHAnsi" w:eastAsiaTheme="majorEastAsia" w:hAnsiTheme="majorHAnsi" w:cstheme="majorHAnsi"/>
          <w:bCs/>
          <w:sz w:val="20"/>
          <w:lang w:eastAsia="it-IT"/>
        </w:rPr>
      </w:pPr>
      <w:r w:rsidRPr="00665B20">
        <w:rPr>
          <w:rFonts w:asciiTheme="majorHAnsi" w:eastAsiaTheme="majorEastAsia" w:hAnsiTheme="majorHAnsi" w:cstheme="majorHAnsi"/>
          <w:sz w:val="20"/>
          <w:lang w:eastAsia="it-IT"/>
        </w:rPr>
        <w:t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ai sensi e per gli effetti del provvedimento_______________________(indicare estremi del provvedimento), la facoltà di manifestare per conto dell’Ente che rappresenta la volontà di partecipare all’</w:t>
      </w:r>
      <w:r w:rsidRPr="00665B20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Avviso </w:t>
      </w:r>
      <w:r w:rsidRPr="00665B20">
        <w:rPr>
          <w:rFonts w:asciiTheme="majorHAnsi" w:eastAsiaTheme="majorEastAsia" w:hAnsiTheme="majorHAnsi" w:cstheme="majorHAnsi"/>
          <w:b/>
          <w:sz w:val="20"/>
          <w:lang w:eastAsia="it-IT"/>
        </w:rPr>
        <w:t>per la selezione di proposte progettuali finalizzate al potenziamento e alla qualificazione degli info-point turistici appartenenti alla rete regionale</w:t>
      </w:r>
      <w:r w:rsidRPr="00665B20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”</w:t>
      </w:r>
      <w:r w:rsidRPr="00665B20">
        <w:rPr>
          <w:rFonts w:asciiTheme="majorHAnsi" w:eastAsiaTheme="majorEastAsia" w:hAnsiTheme="majorHAnsi" w:cstheme="majorHAnsi"/>
          <w:bCs/>
          <w:sz w:val="20"/>
          <w:lang w:eastAsia="it-IT"/>
        </w:rPr>
        <w:t xml:space="preserve">, adottato a valere sulle risorse dell’Azione 6.8 “Interventi per il riposizionamento competitivo delle destinazioni turistiche” dell’Asse IV “Tutela dell’ambiente e promozione delle risorse naturali e culturali” del POR Puglia 2014-2020. </w:t>
      </w:r>
    </w:p>
    <w:p w14:paraId="7C73091D" w14:textId="415FB2B0" w:rsidR="00665B20" w:rsidRDefault="00665B20" w:rsidP="00665B20">
      <w:pPr>
        <w:spacing w:after="0"/>
        <w:jc w:val="center"/>
        <w:rPr>
          <w:rFonts w:asciiTheme="majorHAnsi" w:eastAsiaTheme="majorEastAsia" w:hAnsiTheme="majorHAnsi" w:cstheme="majorHAnsi"/>
          <w:b/>
          <w:sz w:val="20"/>
          <w:lang w:eastAsia="it-IT"/>
        </w:rPr>
      </w:pPr>
      <w:r w:rsidRPr="00665B20">
        <w:rPr>
          <w:rFonts w:asciiTheme="majorHAnsi" w:eastAsiaTheme="majorEastAsia" w:hAnsiTheme="majorHAnsi" w:cstheme="majorHAnsi"/>
          <w:b/>
          <w:sz w:val="20"/>
          <w:lang w:eastAsia="it-IT"/>
        </w:rPr>
        <w:t>DICHIARA</w:t>
      </w:r>
    </w:p>
    <w:p w14:paraId="0F56D0AC" w14:textId="77777777" w:rsidR="00665B20" w:rsidRPr="00665B20" w:rsidRDefault="00665B20" w:rsidP="00665B20">
      <w:pPr>
        <w:spacing w:after="0"/>
        <w:jc w:val="center"/>
        <w:rPr>
          <w:rFonts w:asciiTheme="majorHAnsi" w:eastAsiaTheme="majorEastAsia" w:hAnsiTheme="majorHAnsi" w:cstheme="majorHAnsi"/>
          <w:b/>
          <w:sz w:val="20"/>
          <w:lang w:eastAsia="it-IT"/>
        </w:rPr>
      </w:pPr>
    </w:p>
    <w:p w14:paraId="660DF1D7" w14:textId="06F918A8" w:rsidR="00665B20" w:rsidRPr="00665B20" w:rsidRDefault="00665B20" w:rsidP="0007238F">
      <w:pPr>
        <w:spacing w:after="0"/>
        <w:jc w:val="both"/>
        <w:rPr>
          <w:rFonts w:eastAsiaTheme="majorEastAsia" w:cstheme="majorBidi"/>
          <w:bCs/>
          <w:sz w:val="14"/>
          <w:szCs w:val="16"/>
          <w:lang w:eastAsia="it-IT"/>
        </w:rPr>
      </w:pPr>
      <w:r w:rsidRPr="00665B20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  <w:r w:rsidR="000A4EE3" w:rsidRPr="0007238F">
        <w:rPr>
          <w:rFonts w:asciiTheme="majorHAnsi" w:eastAsiaTheme="majorEastAsia" w:hAnsiTheme="majorHAnsi" w:cstheme="majorHAnsi"/>
          <w:sz w:val="20"/>
          <w:lang w:eastAsia="it-IT"/>
        </w:rPr>
        <w:t>che l’info-point oggetto della proposta progettuale</w:t>
      </w:r>
      <w:r w:rsidR="00BC5F1A">
        <w:rPr>
          <w:rFonts w:asciiTheme="majorHAnsi" w:eastAsiaTheme="majorEastAsia" w:hAnsiTheme="majorHAnsi" w:cstheme="majorHAnsi"/>
          <w:sz w:val="20"/>
          <w:lang w:eastAsia="it-IT"/>
        </w:rPr>
        <w:t xml:space="preserve"> </w:t>
      </w:r>
      <w:r w:rsidR="000A4EE3" w:rsidRPr="0007238F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è conforme agli standard minimi di qualità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( </w:t>
      </w:r>
      <w:r w:rsidR="00BC5F1A" w:rsidRPr="00614A47">
        <w:rPr>
          <w:rFonts w:asciiTheme="majorHAnsi" w:eastAsiaTheme="majorEastAsia" w:hAnsiTheme="majorHAnsi" w:cstheme="majorHAnsi"/>
          <w:i/>
          <w:iCs/>
          <w:sz w:val="20"/>
          <w:lang w:eastAsia="it-IT"/>
        </w:rPr>
        <w:t>ex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</w:t>
      </w:r>
      <w:r w:rsidR="00BC5F1A" w:rsidRP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art.6 delle Linee Guida 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della</w:t>
      </w:r>
      <w:r w:rsidR="00BC5F1A" w:rsidRP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DGR 876/2017</w:t>
      </w:r>
      <w:r w:rsidR="00614A47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)</w:t>
      </w:r>
      <w:r w:rsidR="00BC5F1A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 xml:space="preserve"> </w:t>
      </w:r>
      <w:r w:rsidR="0007238F" w:rsidRPr="0007238F">
        <w:rPr>
          <w:rFonts w:asciiTheme="majorHAnsi" w:eastAsiaTheme="majorEastAsia" w:hAnsiTheme="majorHAnsi" w:cstheme="majorHAnsi"/>
          <w:b/>
          <w:bCs/>
          <w:sz w:val="20"/>
          <w:lang w:eastAsia="it-IT"/>
        </w:rPr>
        <w:t>, ivi compreso l’adeguamento estetico dei locali</w:t>
      </w:r>
      <w:r w:rsidR="0007238F" w:rsidRPr="0007238F">
        <w:rPr>
          <w:rFonts w:asciiTheme="majorHAnsi" w:eastAsiaTheme="majorEastAsia" w:hAnsiTheme="majorHAnsi" w:cstheme="majorHAnsi"/>
          <w:sz w:val="20"/>
          <w:lang w:eastAsia="it-IT"/>
        </w:rPr>
        <w:t xml:space="preserve">. A tal proposito fornisce le seguenti informazioni: </w:t>
      </w:r>
      <w:r w:rsidR="000A4EE3" w:rsidRPr="0007238F">
        <w:rPr>
          <w:rFonts w:eastAsiaTheme="majorEastAsia" w:cstheme="majorBidi"/>
          <w:sz w:val="14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BC6859" w14:textId="77777777" w:rsidR="00665B20" w:rsidRDefault="00665B20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tbl>
      <w:tblPr>
        <w:tblStyle w:val="Grigliatabella"/>
        <w:tblW w:w="14725" w:type="dxa"/>
        <w:tblLook w:val="04A0" w:firstRow="1" w:lastRow="0" w:firstColumn="1" w:lastColumn="0" w:noHBand="0" w:noVBand="1"/>
      </w:tblPr>
      <w:tblGrid>
        <w:gridCol w:w="2830"/>
        <w:gridCol w:w="11895"/>
      </w:tblGrid>
      <w:tr w:rsidR="007064B6" w14:paraId="0F3C4AC1" w14:textId="77777777" w:rsidTr="003A4CDA">
        <w:trPr>
          <w:trHeight w:val="331"/>
        </w:trPr>
        <w:tc>
          <w:tcPr>
            <w:tcW w:w="14725" w:type="dxa"/>
            <w:gridSpan w:val="2"/>
            <w:shd w:val="clear" w:color="auto" w:fill="D9D9D9" w:themeFill="background1" w:themeFillShade="D9"/>
            <w:vAlign w:val="center"/>
          </w:tcPr>
          <w:p w14:paraId="478332AF" w14:textId="7C05B15A" w:rsidR="007064B6" w:rsidRDefault="007064B6" w:rsidP="003A4CDA">
            <w:pPr>
              <w:tabs>
                <w:tab w:val="left" w:pos="3225"/>
              </w:tabs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INFORMAZIONI ANAGRAFICHE DELL’INFO-POINT</w:t>
            </w:r>
          </w:p>
        </w:tc>
      </w:tr>
      <w:tr w:rsidR="007064B6" w14:paraId="13C302C4" w14:textId="77777777" w:rsidTr="003F2F5F">
        <w:trPr>
          <w:trHeight w:val="453"/>
        </w:trPr>
        <w:tc>
          <w:tcPr>
            <w:tcW w:w="2830" w:type="dxa"/>
            <w:vAlign w:val="center"/>
          </w:tcPr>
          <w:p w14:paraId="170C862A" w14:textId="7691A688" w:rsidR="007064B6" w:rsidRPr="007064B6" w:rsidRDefault="00EC1346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Indirizzo dell’info-point</w:t>
            </w:r>
          </w:p>
        </w:tc>
        <w:tc>
          <w:tcPr>
            <w:tcW w:w="11895" w:type="dxa"/>
            <w:vAlign w:val="center"/>
          </w:tcPr>
          <w:p w14:paraId="5683A7A3" w14:textId="6C5D17D9" w:rsidR="007064B6" w:rsidRPr="007064B6" w:rsidRDefault="00EC1346" w:rsidP="007064B6">
            <w:pPr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 I</w:t>
            </w:r>
            <w:r w:rsidR="007064B6" w:rsidRPr="007064B6">
              <w:rPr>
                <w:rFonts w:asciiTheme="majorHAnsi" w:eastAsiaTheme="majorEastAsia" w:hAnsiTheme="majorHAnsi" w:cstheme="majorHAnsi"/>
                <w:lang w:eastAsia="it-IT"/>
              </w:rPr>
              <w:t>nserire</w:t>
            </w:r>
            <w:r w:rsidR="007064B6">
              <w:rPr>
                <w:rFonts w:asciiTheme="majorHAnsi" w:eastAsiaTheme="majorEastAsia" w:hAnsiTheme="majorHAnsi" w:cstheme="majorHAnsi"/>
                <w:lang w:eastAsia="it-IT"/>
              </w:rPr>
              <w:t xml:space="preserve"> l’indirizzo dell’info-point</w:t>
            </w:r>
          </w:p>
        </w:tc>
      </w:tr>
      <w:tr w:rsidR="007064B6" w14:paraId="0F1AC318" w14:textId="77777777" w:rsidTr="003F2F5F">
        <w:trPr>
          <w:trHeight w:val="331"/>
        </w:trPr>
        <w:tc>
          <w:tcPr>
            <w:tcW w:w="2830" w:type="dxa"/>
            <w:vAlign w:val="center"/>
          </w:tcPr>
          <w:p w14:paraId="3B4DD7EB" w14:textId="4C5D7343" w:rsidR="007064B6" w:rsidRPr="007064B6" w:rsidRDefault="007064B6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Localizzazione nel contesto urbano</w:t>
            </w:r>
          </w:p>
        </w:tc>
        <w:tc>
          <w:tcPr>
            <w:tcW w:w="11895" w:type="dxa"/>
            <w:vAlign w:val="center"/>
          </w:tcPr>
          <w:p w14:paraId="513E6C84" w14:textId="543B70A8"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Ubicazione nel centro storico</w:t>
            </w:r>
          </w:p>
          <w:p w14:paraId="62D5DA1E" w14:textId="77777777"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Ubicazione in prossimità del centro storico</w:t>
            </w:r>
          </w:p>
          <w:p w14:paraId="411DACC1" w14:textId="77777777"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Ubicazione all’interno di un attrattore culturale</w:t>
            </w:r>
          </w:p>
          <w:p w14:paraId="34612D7C" w14:textId="71AEBC87" w:rsidR="007064B6" w:rsidRPr="007064B6" w:rsidRDefault="007064B6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Altra tipologia di ubicazione_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_______________________________</w:t>
            </w:r>
            <w:r w:rsidRPr="007064B6">
              <w:rPr>
                <w:rFonts w:asciiTheme="majorHAnsi" w:eastAsiaTheme="majorEastAsia" w:hAnsiTheme="majorHAnsi" w:cstheme="majorHAnsi"/>
                <w:lang w:eastAsia="it-IT"/>
              </w:rPr>
              <w:t>___</w:t>
            </w:r>
          </w:p>
        </w:tc>
      </w:tr>
      <w:tr w:rsidR="007064B6" w14:paraId="1EE16E0F" w14:textId="77777777" w:rsidTr="003F2F5F">
        <w:trPr>
          <w:trHeight w:val="809"/>
        </w:trPr>
        <w:tc>
          <w:tcPr>
            <w:tcW w:w="2830" w:type="dxa"/>
            <w:vAlign w:val="center"/>
          </w:tcPr>
          <w:p w14:paraId="10BB296B" w14:textId="145B9BD4" w:rsidR="007064B6" w:rsidRPr="007064B6" w:rsidRDefault="007064B6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Accessibilità dell’info-point</w:t>
            </w:r>
          </w:p>
        </w:tc>
        <w:tc>
          <w:tcPr>
            <w:tcW w:w="11895" w:type="dxa"/>
            <w:vAlign w:val="center"/>
          </w:tcPr>
          <w:p w14:paraId="482DF3EA" w14:textId="0287A443" w:rsidR="00E51B7C" w:rsidRDefault="00E51B7C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Assenza di barriere architettoniche per consentire l’accessibilità a persone con ridotta o assenza capacità motoria o sensoriale</w:t>
            </w:r>
          </w:p>
          <w:p w14:paraId="77309C19" w14:textId="46C60A9F" w:rsidR="007064B6" w:rsidRPr="00564FF6" w:rsidRDefault="00E51B7C" w:rsidP="00564FF6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Presenza di</w:t>
            </w:r>
            <w:r w:rsidR="00C07244">
              <w:rPr>
                <w:rFonts w:asciiTheme="majorHAnsi" w:eastAsiaTheme="majorEastAsia" w:hAnsiTheme="majorHAnsi" w:cstheme="majorHAnsi"/>
                <w:lang w:eastAsia="it-IT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barriere architettoniche per consentire l’accessibilità a persone con ridotta o assenza capacità motoria o sensoriale</w:t>
            </w:r>
          </w:p>
        </w:tc>
      </w:tr>
      <w:tr w:rsidR="007064B6" w14:paraId="5F97F387" w14:textId="77777777" w:rsidTr="003F2F5F">
        <w:trPr>
          <w:trHeight w:val="347"/>
        </w:trPr>
        <w:tc>
          <w:tcPr>
            <w:tcW w:w="2830" w:type="dxa"/>
            <w:vAlign w:val="center"/>
          </w:tcPr>
          <w:p w14:paraId="4947FC68" w14:textId="64A0324D" w:rsidR="007064B6" w:rsidRPr="007064B6" w:rsidRDefault="00EF0F10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Elementi identificativi </w:t>
            </w:r>
            <w:r w:rsidR="00D71744">
              <w:rPr>
                <w:rFonts w:asciiTheme="majorHAnsi" w:hAnsiTheme="majorHAnsi" w:cs="Calibri"/>
                <w:b/>
                <w:sz w:val="18"/>
                <w:szCs w:val="18"/>
              </w:rPr>
              <w:t>dell’info-point</w:t>
            </w:r>
          </w:p>
        </w:tc>
        <w:tc>
          <w:tcPr>
            <w:tcW w:w="11895" w:type="dxa"/>
            <w:vAlign w:val="center"/>
          </w:tcPr>
          <w:p w14:paraId="49930224" w14:textId="73CB023C" w:rsidR="00EF0F10" w:rsidRDefault="00EF0F10" w:rsidP="00EF0F10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Assenza di arredi e layout grafico di cui alla DGR 87</w:t>
            </w:r>
            <w:r w:rsidR="005C2311">
              <w:rPr>
                <w:rFonts w:asciiTheme="majorHAnsi" w:eastAsiaTheme="majorEastAsia" w:hAnsiTheme="majorHAnsi" w:cstheme="majorHAnsi"/>
                <w:lang w:eastAsia="it-IT"/>
              </w:rPr>
              <w:t>6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/2017</w:t>
            </w:r>
          </w:p>
          <w:p w14:paraId="69AAFC24" w14:textId="53E14BBE" w:rsidR="007064B6" w:rsidRPr="00EF0F10" w:rsidRDefault="00EF0F10" w:rsidP="00EF0F10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Presenza di arredi e layout grafico di cui alla DGR 87</w:t>
            </w:r>
            <w:r w:rsidR="005C2311">
              <w:rPr>
                <w:rFonts w:asciiTheme="majorHAnsi" w:eastAsiaTheme="majorEastAsia" w:hAnsiTheme="majorHAnsi" w:cstheme="majorHAnsi"/>
                <w:lang w:eastAsia="it-IT"/>
              </w:rPr>
              <w:t>6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>/2017</w:t>
            </w:r>
          </w:p>
        </w:tc>
      </w:tr>
      <w:tr w:rsidR="007064B6" w14:paraId="09EE9818" w14:textId="77777777" w:rsidTr="003F2F5F">
        <w:trPr>
          <w:trHeight w:val="2131"/>
        </w:trPr>
        <w:tc>
          <w:tcPr>
            <w:tcW w:w="2830" w:type="dxa"/>
            <w:vAlign w:val="center"/>
          </w:tcPr>
          <w:p w14:paraId="636664F2" w14:textId="4696C631" w:rsidR="007B5EE0" w:rsidRPr="007064B6" w:rsidRDefault="005C2311" w:rsidP="003A4CDA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Programmazione oraria ORDINARIA</w:t>
            </w:r>
            <w:r w:rsidR="007B5EE0">
              <w:rPr>
                <w:rFonts w:asciiTheme="majorHAnsi" w:hAnsiTheme="majorHAnsi" w:cs="Calibri"/>
                <w:b/>
                <w:sz w:val="18"/>
                <w:szCs w:val="18"/>
              </w:rPr>
              <w:t xml:space="preserve"> su base settimanale</w:t>
            </w:r>
          </w:p>
        </w:tc>
        <w:tc>
          <w:tcPr>
            <w:tcW w:w="11895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311"/>
              <w:gridCol w:w="1311"/>
              <w:gridCol w:w="1311"/>
              <w:gridCol w:w="1311"/>
              <w:gridCol w:w="1312"/>
              <w:gridCol w:w="1311"/>
              <w:gridCol w:w="1311"/>
              <w:gridCol w:w="1312"/>
            </w:tblGrid>
            <w:tr w:rsidR="007B5EE0" w14:paraId="200ABCE2" w14:textId="35A26D2D" w:rsidTr="0007238F">
              <w:trPr>
                <w:trHeight w:val="311"/>
              </w:trPr>
              <w:tc>
                <w:tcPr>
                  <w:tcW w:w="1152" w:type="dxa"/>
                </w:tcPr>
                <w:p w14:paraId="15EBA4EF" w14:textId="77777777" w:rsidR="007B5EE0" w:rsidRPr="005C2311" w:rsidRDefault="007B5EE0" w:rsidP="007064B6">
                  <w:pPr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0C2324D1" w14:textId="1F8B2C7E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Lunedì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3B481E0C" w14:textId="6A2680FA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Martedì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58B58E12" w14:textId="5282E99F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Mercoledì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48182EF7" w14:textId="1914B008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Giovedì</w:t>
                  </w:r>
                </w:p>
              </w:tc>
              <w:tc>
                <w:tcPr>
                  <w:tcW w:w="1312" w:type="dxa"/>
                  <w:vAlign w:val="center"/>
                </w:tcPr>
                <w:p w14:paraId="62CE9F2E" w14:textId="0C5DFA43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Venerdì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2BBDA5AB" w14:textId="224CF30F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Sabato</w:t>
                  </w:r>
                </w:p>
              </w:tc>
              <w:tc>
                <w:tcPr>
                  <w:tcW w:w="1311" w:type="dxa"/>
                  <w:vAlign w:val="center"/>
                </w:tcPr>
                <w:p w14:paraId="25895190" w14:textId="31BC40D0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Domenica</w:t>
                  </w:r>
                </w:p>
              </w:tc>
              <w:tc>
                <w:tcPr>
                  <w:tcW w:w="1312" w:type="dxa"/>
                </w:tcPr>
                <w:p w14:paraId="0D85A671" w14:textId="77777777" w:rsidR="007B5EE0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Numero </w:t>
                  </w:r>
                </w:p>
                <w:p w14:paraId="0031886A" w14:textId="77777777" w:rsidR="007B5EE0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di ore </w:t>
                  </w:r>
                </w:p>
                <w:p w14:paraId="33431816" w14:textId="5B4EFC4A" w:rsidR="007B5EE0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di apertura</w:t>
                  </w:r>
                </w:p>
              </w:tc>
            </w:tr>
            <w:tr w:rsidR="007B5EE0" w14:paraId="2598CEA8" w14:textId="2FFFDB6F" w:rsidTr="0007238F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14:paraId="56FCED16" w14:textId="20020F45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Mattina</w:t>
                  </w:r>
                </w:p>
              </w:tc>
              <w:tc>
                <w:tcPr>
                  <w:tcW w:w="1311" w:type="dxa"/>
                  <w:vAlign w:val="center"/>
                </w:tcPr>
                <w:p w14:paraId="40204DAB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32506972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51EA0976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A79E5E9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5175E0A7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32384BAC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34BBD9A1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05920A31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</w:tr>
            <w:tr w:rsidR="007B5EE0" w14:paraId="1DB7406A" w14:textId="4E9DBD9C" w:rsidTr="0007238F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14:paraId="723CBC59" w14:textId="3154082B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Pomeriggio</w:t>
                  </w:r>
                </w:p>
              </w:tc>
              <w:tc>
                <w:tcPr>
                  <w:tcW w:w="1311" w:type="dxa"/>
                  <w:vAlign w:val="center"/>
                </w:tcPr>
                <w:p w14:paraId="1F12A0D0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28B0166B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0658CBF5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7953B9D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531CC60F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1E706FE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6703F412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147FF246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</w:tr>
            <w:tr w:rsidR="007B5EE0" w14:paraId="70893F5B" w14:textId="0B7E30CA" w:rsidTr="0007238F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14:paraId="78209C7B" w14:textId="6C25B32B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Sera</w:t>
                  </w:r>
                </w:p>
              </w:tc>
              <w:tc>
                <w:tcPr>
                  <w:tcW w:w="1311" w:type="dxa"/>
                  <w:vAlign w:val="center"/>
                </w:tcPr>
                <w:p w14:paraId="162003E3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6541E6EA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2C449BD7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5F1B521B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3629CF31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7CFE6E87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47E3282E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03226232" w14:textId="77777777" w:rsidR="007B5EE0" w:rsidRPr="005C2311" w:rsidRDefault="007B5EE0" w:rsidP="005C2311">
                  <w:pPr>
                    <w:jc w:val="center"/>
                    <w:rPr>
                      <w:rFonts w:asciiTheme="majorHAnsi" w:eastAsiaTheme="majorEastAsia" w:hAnsiTheme="majorHAnsi" w:cstheme="majorHAnsi"/>
                      <w:sz w:val="18"/>
                      <w:szCs w:val="20"/>
                      <w:lang w:eastAsia="it-IT"/>
                    </w:rPr>
                  </w:pPr>
                </w:p>
              </w:tc>
            </w:tr>
          </w:tbl>
          <w:p w14:paraId="6A3B8F1F" w14:textId="79015425" w:rsidR="005C2311" w:rsidRPr="007064B6" w:rsidRDefault="005C2311" w:rsidP="007064B6">
            <w:pPr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  <w:tr w:rsidR="007064B6" w14:paraId="1C8A9CEA" w14:textId="77777777" w:rsidTr="00A647AC">
        <w:trPr>
          <w:trHeight w:val="2671"/>
        </w:trPr>
        <w:tc>
          <w:tcPr>
            <w:tcW w:w="2830" w:type="dxa"/>
            <w:vAlign w:val="center"/>
          </w:tcPr>
          <w:p w14:paraId="21E7B035" w14:textId="77777777" w:rsidR="005C2311" w:rsidRDefault="005C231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Numero di addetti impiegati </w:t>
            </w:r>
          </w:p>
          <w:p w14:paraId="214D7F8D" w14:textId="15B6F48D" w:rsidR="007064B6" w:rsidRPr="007064B6" w:rsidRDefault="005C231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per l’attività ORDINARIA</w:t>
            </w:r>
            <w:r w:rsidR="007B5EE0">
              <w:rPr>
                <w:rFonts w:asciiTheme="majorHAnsi" w:hAnsiTheme="majorHAnsi" w:cs="Calibri"/>
                <w:b/>
                <w:sz w:val="18"/>
                <w:szCs w:val="18"/>
              </w:rPr>
              <w:t xml:space="preserve"> su base settimanale</w:t>
            </w:r>
          </w:p>
        </w:tc>
        <w:tc>
          <w:tcPr>
            <w:tcW w:w="11895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17"/>
              <w:gridCol w:w="1052"/>
              <w:gridCol w:w="1502"/>
              <w:gridCol w:w="1312"/>
              <w:gridCol w:w="1307"/>
              <w:gridCol w:w="1313"/>
              <w:gridCol w:w="1241"/>
              <w:gridCol w:w="1531"/>
              <w:gridCol w:w="1294"/>
            </w:tblGrid>
            <w:tr w:rsidR="00A847A9" w14:paraId="1BF67B91" w14:textId="0B08C945" w:rsidTr="00A847A9">
              <w:trPr>
                <w:trHeight w:val="1099"/>
              </w:trPr>
              <w:tc>
                <w:tcPr>
                  <w:tcW w:w="1117" w:type="dxa"/>
                  <w:vMerge w:val="restart"/>
                </w:tcPr>
                <w:p w14:paraId="0EF3CCC2" w14:textId="77777777" w:rsidR="00A847A9" w:rsidRDefault="00A847A9" w:rsidP="007064B6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052" w:type="dxa"/>
                  <w:vMerge w:val="restart"/>
                  <w:vAlign w:val="center"/>
                </w:tcPr>
                <w:p w14:paraId="3A02E420" w14:textId="4D0D7005"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3F2F5F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Numero di addetti</w:t>
                  </w: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 impiegati</w:t>
                  </w:r>
                </w:p>
              </w:tc>
              <w:tc>
                <w:tcPr>
                  <w:tcW w:w="1502" w:type="dxa"/>
                  <w:vMerge w:val="restart"/>
                  <w:vAlign w:val="center"/>
                </w:tcPr>
                <w:p w14:paraId="4C845581" w14:textId="77777777" w:rsidR="00A847A9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Guida</w:t>
                  </w:r>
                </w:p>
                <w:p w14:paraId="197614AB" w14:textId="37E7A3D1" w:rsidR="00A847A9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/accompagnatore turistico abilitato dalla Regione Puglia</w:t>
                  </w:r>
                </w:p>
              </w:tc>
              <w:tc>
                <w:tcPr>
                  <w:tcW w:w="1312" w:type="dxa"/>
                  <w:vMerge w:val="restart"/>
                  <w:vAlign w:val="center"/>
                </w:tcPr>
                <w:p w14:paraId="0F836A05" w14:textId="6C3D961D"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Avente</w:t>
                  </w:r>
                </w:p>
                <w:p w14:paraId="61DABDEB" w14:textId="4B9310A3" w:rsidR="00A847A9" w:rsidRPr="003F2F5F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competenze informatiche</w:t>
                  </w:r>
                </w:p>
              </w:tc>
              <w:tc>
                <w:tcPr>
                  <w:tcW w:w="3861" w:type="dxa"/>
                  <w:gridSpan w:val="3"/>
                  <w:vAlign w:val="center"/>
                </w:tcPr>
                <w:p w14:paraId="6170E479" w14:textId="1840D124" w:rsidR="00A847A9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Avente</w:t>
                  </w:r>
                </w:p>
                <w:p w14:paraId="746ED49A" w14:textId="537F9EB7" w:rsidR="00A847A9" w:rsidRPr="003F2F5F" w:rsidRDefault="00A847A9" w:rsidP="00A647AC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competenze linguistiche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14:paraId="74254D36" w14:textId="3F400F19"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 xml:space="preserve">Avente competenze </w:t>
                  </w:r>
                </w:p>
                <w:p w14:paraId="1D5BD4C1" w14:textId="0CB8C7D0" w:rsidR="00A847A9" w:rsidRPr="003F2F5F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di comunicazione digitale e/o social media marketing</w:t>
                  </w: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14:paraId="087CCA19" w14:textId="728E6ED7" w:rsidR="00A847A9" w:rsidRDefault="00A847A9" w:rsidP="007B5EE0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Avente competenze</w:t>
                  </w:r>
                </w:p>
                <w:p w14:paraId="6B1E1AB4" w14:textId="3661D828" w:rsidR="00A847A9" w:rsidRDefault="00A847A9" w:rsidP="007B5EE0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di marketing territoriale</w:t>
                  </w:r>
                </w:p>
              </w:tc>
            </w:tr>
            <w:tr w:rsidR="00A847A9" w14:paraId="0EA66DE3" w14:textId="77777777" w:rsidTr="00A847A9">
              <w:trPr>
                <w:trHeight w:val="250"/>
              </w:trPr>
              <w:tc>
                <w:tcPr>
                  <w:tcW w:w="1117" w:type="dxa"/>
                  <w:vMerge/>
                  <w:vAlign w:val="center"/>
                </w:tcPr>
                <w:p w14:paraId="1BB415C2" w14:textId="77777777" w:rsidR="00A847A9" w:rsidRPr="005C2311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</w:p>
              </w:tc>
              <w:tc>
                <w:tcPr>
                  <w:tcW w:w="1052" w:type="dxa"/>
                  <w:vMerge/>
                </w:tcPr>
                <w:p w14:paraId="66B36873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  <w:vMerge/>
                </w:tcPr>
                <w:p w14:paraId="3E6B7F4C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  <w:vMerge/>
                </w:tcPr>
                <w:p w14:paraId="0BBAEDBB" w14:textId="620394AC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D3ECC45" w14:textId="728433E7" w:rsidR="00A847A9" w:rsidRPr="00A647AC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A647AC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Inglese</w:t>
                  </w:r>
                </w:p>
              </w:tc>
              <w:tc>
                <w:tcPr>
                  <w:tcW w:w="1313" w:type="dxa"/>
                  <w:vAlign w:val="center"/>
                </w:tcPr>
                <w:p w14:paraId="0D2F226D" w14:textId="5C35052C" w:rsidR="00A847A9" w:rsidRPr="00A647AC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A647AC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Francese</w:t>
                  </w:r>
                </w:p>
              </w:tc>
              <w:tc>
                <w:tcPr>
                  <w:tcW w:w="1241" w:type="dxa"/>
                  <w:vAlign w:val="center"/>
                </w:tcPr>
                <w:p w14:paraId="64485B47" w14:textId="0C29D8FB" w:rsidR="00A847A9" w:rsidRPr="00A647AC" w:rsidRDefault="00A847A9" w:rsidP="00A847A9">
                  <w:pPr>
                    <w:jc w:val="center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 w:rsidRPr="00A647AC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Altra lingua</w:t>
                  </w:r>
                </w:p>
              </w:tc>
              <w:tc>
                <w:tcPr>
                  <w:tcW w:w="1531" w:type="dxa"/>
                  <w:vMerge/>
                </w:tcPr>
                <w:p w14:paraId="46E2AF06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  <w:vMerge/>
                </w:tcPr>
                <w:p w14:paraId="0161592B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14:paraId="7E505899" w14:textId="7CF365E5" w:rsidTr="00A847A9">
              <w:trPr>
                <w:trHeight w:val="250"/>
              </w:trPr>
              <w:tc>
                <w:tcPr>
                  <w:tcW w:w="1117" w:type="dxa"/>
                  <w:vAlign w:val="center"/>
                </w:tcPr>
                <w:p w14:paraId="59EF1848" w14:textId="315B63AB"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Mattina</w:t>
                  </w:r>
                </w:p>
              </w:tc>
              <w:tc>
                <w:tcPr>
                  <w:tcW w:w="1052" w:type="dxa"/>
                </w:tcPr>
                <w:p w14:paraId="44835B3F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14:paraId="2D2981AF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74301196" w14:textId="3CFF6744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14:paraId="69A97871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14:paraId="758737F7" w14:textId="5A7C327B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14:paraId="37A36A1C" w14:textId="33AC56B5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14:paraId="2B73E9CA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14:paraId="209901CC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14:paraId="0EB07924" w14:textId="28E6AF79" w:rsidTr="00A847A9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14:paraId="6B63E82E" w14:textId="1A0B66EC"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Pomeriggio</w:t>
                  </w:r>
                </w:p>
              </w:tc>
              <w:tc>
                <w:tcPr>
                  <w:tcW w:w="1052" w:type="dxa"/>
                </w:tcPr>
                <w:p w14:paraId="72CF1DA0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14:paraId="196D784D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200C8DDD" w14:textId="2C60D238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14:paraId="7D211372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14:paraId="0AD27CC0" w14:textId="257E6623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14:paraId="61AE053C" w14:textId="5F7AF33E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14:paraId="63CBC524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14:paraId="34E68FEC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14:paraId="62313A8E" w14:textId="0C2C17D8" w:rsidTr="00A847A9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14:paraId="232410DA" w14:textId="4278305E" w:rsidR="00A847A9" w:rsidRDefault="00A847A9" w:rsidP="003F2F5F">
                  <w:pPr>
                    <w:jc w:val="center"/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  <w:r w:rsidRPr="005C2311"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Sera</w:t>
                  </w:r>
                </w:p>
              </w:tc>
              <w:tc>
                <w:tcPr>
                  <w:tcW w:w="1052" w:type="dxa"/>
                </w:tcPr>
                <w:p w14:paraId="39A74C91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14:paraId="5E207BF4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6D187AD9" w14:textId="17ACE02A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14:paraId="40212E52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14:paraId="09817888" w14:textId="78F3E83C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14:paraId="1A47F93D" w14:textId="48088274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14:paraId="7124C5FB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14:paraId="129B7B69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  <w:tr w:rsidR="00A847A9" w14:paraId="4DAA5B92" w14:textId="71DA18A0" w:rsidTr="00A847A9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14:paraId="2FADC617" w14:textId="1F42DC71" w:rsidR="00A847A9" w:rsidRPr="005C2311" w:rsidRDefault="00A847A9" w:rsidP="003F2F5F">
                  <w:pPr>
                    <w:jc w:val="right"/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</w:pPr>
                  <w:r>
                    <w:rPr>
                      <w:rFonts w:asciiTheme="majorHAnsi" w:eastAsiaTheme="majorEastAsia" w:hAnsiTheme="majorHAnsi" w:cstheme="majorHAnsi"/>
                      <w:b/>
                      <w:bCs/>
                      <w:sz w:val="18"/>
                      <w:szCs w:val="20"/>
                      <w:lang w:eastAsia="it-IT"/>
                    </w:rPr>
                    <w:t>TOTALE</w:t>
                  </w:r>
                </w:p>
              </w:tc>
              <w:tc>
                <w:tcPr>
                  <w:tcW w:w="1052" w:type="dxa"/>
                </w:tcPr>
                <w:p w14:paraId="38952B49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02" w:type="dxa"/>
                </w:tcPr>
                <w:p w14:paraId="7CB90BD7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2" w:type="dxa"/>
                </w:tcPr>
                <w:p w14:paraId="7B1E1758" w14:textId="1F403189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07" w:type="dxa"/>
                </w:tcPr>
                <w:p w14:paraId="5BBAAD4B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313" w:type="dxa"/>
                </w:tcPr>
                <w:p w14:paraId="73338E3A" w14:textId="53FAE89D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41" w:type="dxa"/>
                </w:tcPr>
                <w:p w14:paraId="3CBD563B" w14:textId="46F9AB75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531" w:type="dxa"/>
                </w:tcPr>
                <w:p w14:paraId="769AD805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1294" w:type="dxa"/>
                </w:tcPr>
                <w:p w14:paraId="56EF95C7" w14:textId="77777777" w:rsidR="00A847A9" w:rsidRDefault="00A847A9" w:rsidP="003F2F5F">
                  <w:pPr>
                    <w:rPr>
                      <w:rFonts w:asciiTheme="majorHAnsi" w:eastAsiaTheme="majorEastAsia" w:hAnsiTheme="majorHAnsi" w:cstheme="majorHAnsi"/>
                      <w:lang w:eastAsia="it-IT"/>
                    </w:rPr>
                  </w:pPr>
                </w:p>
              </w:tc>
            </w:tr>
          </w:tbl>
          <w:p w14:paraId="35230BDB" w14:textId="6EC8BA58" w:rsidR="007064B6" w:rsidRPr="007064B6" w:rsidRDefault="007064B6" w:rsidP="007064B6">
            <w:pPr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  <w:tr w:rsidR="00D264A3" w14:paraId="3BED5965" w14:textId="77777777" w:rsidTr="0007238F">
        <w:trPr>
          <w:trHeight w:val="454"/>
        </w:trPr>
        <w:tc>
          <w:tcPr>
            <w:tcW w:w="2830" w:type="dxa"/>
            <w:vMerge w:val="restart"/>
            <w:vAlign w:val="center"/>
          </w:tcPr>
          <w:p w14:paraId="272941D1" w14:textId="4A5425E3" w:rsidR="00D264A3" w:rsidRDefault="00D264A3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Attività di comunicazione on-line ORDINARIA dell’info-point</w:t>
            </w:r>
          </w:p>
        </w:tc>
        <w:tc>
          <w:tcPr>
            <w:tcW w:w="11895" w:type="dxa"/>
            <w:vAlign w:val="center"/>
          </w:tcPr>
          <w:p w14:paraId="74CEC876" w14:textId="473B5B05" w:rsidR="00D264A3" w:rsidRPr="00D264A3" w:rsidRDefault="00D264A3" w:rsidP="00D264A3">
            <w:pPr>
              <w:pStyle w:val="Paragrafoelenco"/>
              <w:numPr>
                <w:ilvl w:val="0"/>
                <w:numId w:val="7"/>
              </w:numPr>
              <w:spacing w:before="120" w:line="360" w:lineRule="auto"/>
              <w:ind w:left="464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Assenza di comunicazione on-line</w:t>
            </w:r>
          </w:p>
        </w:tc>
      </w:tr>
      <w:tr w:rsidR="00D264A3" w14:paraId="3A8C868C" w14:textId="77777777" w:rsidTr="00AE3DF3">
        <w:trPr>
          <w:trHeight w:val="430"/>
        </w:trPr>
        <w:tc>
          <w:tcPr>
            <w:tcW w:w="2830" w:type="dxa"/>
            <w:vMerge/>
            <w:vAlign w:val="center"/>
          </w:tcPr>
          <w:p w14:paraId="3ACF8EB4" w14:textId="77777777" w:rsidR="00D264A3" w:rsidRDefault="00D264A3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14:paraId="05EC080A" w14:textId="77777777" w:rsidR="00D264A3" w:rsidRPr="0007238F" w:rsidRDefault="00D264A3" w:rsidP="0007238F">
            <w:pPr>
              <w:spacing w:before="120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>Utilizzo dei seguenti social network (</w:t>
            </w:r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per ciascuna piattaforma social indicare il nome del profilo associato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) _______________________________ </w:t>
            </w:r>
          </w:p>
          <w:p w14:paraId="4AFD2479" w14:textId="77777777" w:rsidR="00D264A3" w:rsidRPr="00D264A3" w:rsidRDefault="00D264A3" w:rsidP="0007238F">
            <w:pPr>
              <w:ind w:left="1020" w:hanging="567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 xml:space="preserve">I contenuti 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dei </w:t>
            </w:r>
            <w:r w:rsidRPr="00AE3DF3">
              <w:rPr>
                <w:rFonts w:asciiTheme="majorHAnsi" w:eastAsiaTheme="majorEastAsia" w:hAnsiTheme="majorHAnsi" w:cstheme="majorHAnsi"/>
                <w:lang w:eastAsia="it-IT"/>
              </w:rPr>
              <w:t>social network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</w:t>
            </w: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 xml:space="preserve">sono aggiornati con frequenza </w:t>
            </w:r>
          </w:p>
          <w:p w14:paraId="6C6D22AD" w14:textId="77EF4977" w:rsidR="00D264A3" w:rsidRPr="00D264A3" w:rsidRDefault="00AE3DF3" w:rsidP="0007238F">
            <w:pPr>
              <w:pStyle w:val="Paragrafoelenco"/>
              <w:numPr>
                <w:ilvl w:val="0"/>
                <w:numId w:val="7"/>
              </w:numPr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g</w:t>
            </w:r>
            <w:r w:rsidR="00D264A3" w:rsidRPr="00D264A3">
              <w:rPr>
                <w:rFonts w:asciiTheme="majorHAnsi" w:eastAsiaTheme="majorEastAsia" w:hAnsiTheme="majorHAnsi" w:cstheme="majorHAnsi"/>
                <w:lang w:eastAsia="it-IT"/>
              </w:rPr>
              <w:t>iornaliera</w:t>
            </w:r>
          </w:p>
          <w:p w14:paraId="31D83631" w14:textId="508101EE" w:rsidR="00D264A3" w:rsidRDefault="00AE3DF3" w:rsidP="0007238F">
            <w:pPr>
              <w:pStyle w:val="Paragrafoelenco"/>
              <w:numPr>
                <w:ilvl w:val="0"/>
                <w:numId w:val="7"/>
              </w:numPr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m</w:t>
            </w:r>
            <w:r w:rsidR="00D264A3" w:rsidRPr="00D264A3">
              <w:rPr>
                <w:rFonts w:asciiTheme="majorHAnsi" w:eastAsiaTheme="majorEastAsia" w:hAnsiTheme="majorHAnsi" w:cstheme="majorHAnsi"/>
                <w:lang w:eastAsia="it-IT"/>
              </w:rPr>
              <w:t>ensile</w:t>
            </w:r>
          </w:p>
          <w:p w14:paraId="58721B27" w14:textId="77777777" w:rsidR="00D264A3" w:rsidRDefault="00AE3DF3" w:rsidP="0007238F">
            <w:pPr>
              <w:pStyle w:val="Paragrafoelenco"/>
              <w:numPr>
                <w:ilvl w:val="0"/>
                <w:numId w:val="7"/>
              </w:numPr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saltuaria</w:t>
            </w:r>
          </w:p>
          <w:p w14:paraId="47A25B11" w14:textId="0F29FA40" w:rsidR="0007238F" w:rsidRPr="00D264A3" w:rsidRDefault="0007238F" w:rsidP="0007238F">
            <w:pPr>
              <w:pStyle w:val="Paragrafoelenco"/>
              <w:ind w:left="1020"/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  <w:tr w:rsidR="00D264A3" w14:paraId="718461D0" w14:textId="77777777" w:rsidTr="003F2F5F">
        <w:trPr>
          <w:trHeight w:val="1962"/>
        </w:trPr>
        <w:tc>
          <w:tcPr>
            <w:tcW w:w="2830" w:type="dxa"/>
            <w:vMerge/>
            <w:vAlign w:val="center"/>
          </w:tcPr>
          <w:p w14:paraId="5C63F420" w14:textId="77777777" w:rsidR="00D264A3" w:rsidRDefault="00D264A3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14:paraId="28EBE894" w14:textId="77777777" w:rsidR="00D264A3" w:rsidRPr="0007238F" w:rsidRDefault="00D264A3" w:rsidP="0007238F">
            <w:pPr>
              <w:spacing w:before="100" w:beforeAutospacing="1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Utilizzo di un </w:t>
            </w:r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sito web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 dedicato cliccabile al seguente link ___________________________</w:t>
            </w:r>
          </w:p>
          <w:p w14:paraId="7D462DCF" w14:textId="77777777" w:rsidR="00D264A3" w:rsidRPr="00D264A3" w:rsidRDefault="00D264A3" w:rsidP="0007238F">
            <w:pPr>
              <w:spacing w:line="276" w:lineRule="auto"/>
              <w:ind w:left="453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>I contenuti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del sito web </w:t>
            </w:r>
            <w:r w:rsidRPr="00D264A3">
              <w:rPr>
                <w:rFonts w:asciiTheme="majorHAnsi" w:eastAsiaTheme="majorEastAsia" w:hAnsiTheme="majorHAnsi" w:cstheme="majorHAnsi"/>
                <w:lang w:eastAsia="it-IT"/>
              </w:rPr>
              <w:t>sono aggiornati con frequenza</w:t>
            </w:r>
          </w:p>
          <w:p w14:paraId="0858594F" w14:textId="4C6FE178" w:rsidR="00D264A3" w:rsidRDefault="00AE3DF3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g</w:t>
            </w:r>
            <w:r w:rsidR="00D264A3">
              <w:rPr>
                <w:rFonts w:asciiTheme="majorHAnsi" w:eastAsiaTheme="majorEastAsia" w:hAnsiTheme="majorHAnsi" w:cstheme="majorHAnsi"/>
                <w:lang w:eastAsia="it-IT"/>
              </w:rPr>
              <w:t>iornaliera</w:t>
            </w:r>
          </w:p>
          <w:p w14:paraId="18F81018" w14:textId="033FD0E2" w:rsidR="00D264A3" w:rsidRDefault="00AE3DF3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m</w:t>
            </w:r>
            <w:r w:rsidR="00D264A3">
              <w:rPr>
                <w:rFonts w:asciiTheme="majorHAnsi" w:eastAsiaTheme="majorEastAsia" w:hAnsiTheme="majorHAnsi" w:cstheme="majorHAnsi"/>
                <w:lang w:eastAsia="it-IT"/>
              </w:rPr>
              <w:t>ensile</w:t>
            </w:r>
          </w:p>
          <w:p w14:paraId="01994F50" w14:textId="4683CACD" w:rsidR="00D264A3" w:rsidRPr="00D264A3" w:rsidRDefault="00112485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saltuaria</w:t>
            </w:r>
          </w:p>
        </w:tc>
      </w:tr>
      <w:tr w:rsidR="006B0C71" w14:paraId="5E3BBC08" w14:textId="77777777" w:rsidTr="0007238F">
        <w:trPr>
          <w:trHeight w:val="454"/>
        </w:trPr>
        <w:tc>
          <w:tcPr>
            <w:tcW w:w="2830" w:type="dxa"/>
            <w:vMerge w:val="restart"/>
            <w:vAlign w:val="center"/>
          </w:tcPr>
          <w:p w14:paraId="0E22EAF9" w14:textId="2A01327C" w:rsidR="006B0C71" w:rsidRDefault="006B0C7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Attività di rilevamento dati e customer satisfaction</w:t>
            </w:r>
          </w:p>
        </w:tc>
        <w:tc>
          <w:tcPr>
            <w:tcW w:w="11895" w:type="dxa"/>
            <w:vAlign w:val="center"/>
          </w:tcPr>
          <w:p w14:paraId="6C9D00FC" w14:textId="2318568D" w:rsidR="006B0C71" w:rsidRPr="00D264A3" w:rsidRDefault="006B0C71" w:rsidP="00112485">
            <w:pPr>
              <w:pStyle w:val="Paragrafoelenco"/>
              <w:numPr>
                <w:ilvl w:val="0"/>
                <w:numId w:val="7"/>
              </w:numPr>
              <w:ind w:left="595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Nessun rilevamento dati</w:t>
            </w:r>
          </w:p>
        </w:tc>
      </w:tr>
      <w:tr w:rsidR="006B0C71" w14:paraId="19CC325C" w14:textId="77777777" w:rsidTr="003F2F5F">
        <w:trPr>
          <w:trHeight w:val="890"/>
        </w:trPr>
        <w:tc>
          <w:tcPr>
            <w:tcW w:w="2830" w:type="dxa"/>
            <w:vMerge/>
            <w:vAlign w:val="center"/>
          </w:tcPr>
          <w:p w14:paraId="4941FB0C" w14:textId="77777777" w:rsidR="006B0C71" w:rsidRDefault="006B0C7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14:paraId="6E603CBD" w14:textId="0D90F5BF" w:rsidR="006B0C71" w:rsidRPr="0007238F" w:rsidRDefault="006B0C71" w:rsidP="0007238F">
            <w:pPr>
              <w:spacing w:before="120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>Rilevamento dati</w:t>
            </w: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 (</w:t>
            </w:r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 xml:space="preserve">survey </w:t>
            </w:r>
            <w:proofErr w:type="spellStart"/>
            <w:r w:rsidRPr="0007238F">
              <w:rPr>
                <w:rFonts w:asciiTheme="majorHAnsi" w:eastAsiaTheme="majorEastAsia" w:hAnsiTheme="majorHAnsi" w:cstheme="majorHAnsi"/>
                <w:i/>
                <w:iCs/>
                <w:lang w:eastAsia="it-IT"/>
              </w:rPr>
              <w:t>analysis</w:t>
            </w:r>
            <w:proofErr w:type="spellEnd"/>
            <w:r>
              <w:rPr>
                <w:rFonts w:asciiTheme="majorHAnsi" w:eastAsiaTheme="majorEastAsia" w:hAnsiTheme="majorHAnsi" w:cstheme="majorHAnsi"/>
                <w:lang w:eastAsia="it-IT"/>
              </w:rPr>
              <w:t>)</w:t>
            </w:r>
            <w:r w:rsidRPr="0007238F">
              <w:rPr>
                <w:rFonts w:asciiTheme="majorHAnsi" w:eastAsiaTheme="majorEastAsia" w:hAnsiTheme="majorHAnsi" w:cstheme="majorHAnsi"/>
                <w:lang w:eastAsia="it-IT"/>
              </w:rPr>
              <w:t xml:space="preserve"> attraverso</w:t>
            </w:r>
          </w:p>
          <w:p w14:paraId="6E12C16D" w14:textId="26A695A0" w:rsidR="006B0C71" w:rsidRDefault="006B0C71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software dedicato</w:t>
            </w:r>
          </w:p>
          <w:p w14:paraId="593CA3E0" w14:textId="77777777" w:rsidR="006B0C71" w:rsidRDefault="006B0C71" w:rsidP="0007238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>strumenti on-line</w:t>
            </w:r>
          </w:p>
          <w:p w14:paraId="0348C578" w14:textId="653E865B" w:rsidR="006B0C71" w:rsidRPr="00D264A3" w:rsidRDefault="006B0C71" w:rsidP="0007238F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1020" w:hanging="425"/>
              <w:rPr>
                <w:rFonts w:asciiTheme="majorHAnsi" w:eastAsiaTheme="majorEastAsia" w:hAnsiTheme="majorHAnsi" w:cstheme="majorHAnsi"/>
                <w:lang w:eastAsia="it-IT"/>
              </w:rPr>
            </w:pPr>
            <w:r>
              <w:rPr>
                <w:rFonts w:asciiTheme="majorHAnsi" w:eastAsiaTheme="majorEastAsia" w:hAnsiTheme="majorHAnsi" w:cstheme="majorHAnsi"/>
                <w:lang w:eastAsia="it-IT"/>
              </w:rPr>
              <w:t xml:space="preserve">questionario dedicato </w:t>
            </w:r>
          </w:p>
        </w:tc>
      </w:tr>
      <w:tr w:rsidR="006B0C71" w14:paraId="239A2A3A" w14:textId="77777777" w:rsidTr="003F2F5F">
        <w:trPr>
          <w:trHeight w:val="890"/>
        </w:trPr>
        <w:tc>
          <w:tcPr>
            <w:tcW w:w="2830" w:type="dxa"/>
            <w:vMerge/>
            <w:vAlign w:val="center"/>
          </w:tcPr>
          <w:p w14:paraId="79545AB6" w14:textId="77777777" w:rsidR="006B0C71" w:rsidRDefault="006B0C71" w:rsidP="007123D6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895" w:type="dxa"/>
            <w:vAlign w:val="center"/>
          </w:tcPr>
          <w:p w14:paraId="3428FDB7" w14:textId="77777777" w:rsidR="006B0C71" w:rsidRPr="0007238F" w:rsidRDefault="006B0C71" w:rsidP="0007238F">
            <w:pPr>
              <w:spacing w:before="120" w:line="360" w:lineRule="auto"/>
              <w:rPr>
                <w:rFonts w:asciiTheme="majorHAnsi" w:eastAsiaTheme="majorEastAsia" w:hAnsiTheme="majorHAnsi" w:cstheme="majorHAnsi"/>
                <w:lang w:eastAsia="it-IT"/>
              </w:rPr>
            </w:pPr>
          </w:p>
        </w:tc>
      </w:tr>
    </w:tbl>
    <w:p w14:paraId="355D3809" w14:textId="4B1F541B" w:rsidR="00564FF6" w:rsidRDefault="00564FF6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p w14:paraId="0BEA6E39" w14:textId="3B932F17"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p w14:paraId="1882498B" w14:textId="18C267E8" w:rsidR="003F2F5F" w:rsidRPr="0007238F" w:rsidRDefault="0007238F" w:rsidP="0007238F">
      <w:pPr>
        <w:spacing w:after="0"/>
        <w:rPr>
          <w:rFonts w:asciiTheme="majorHAnsi" w:eastAsiaTheme="majorEastAsia" w:hAnsiTheme="majorHAnsi" w:cstheme="majorHAnsi"/>
          <w:sz w:val="20"/>
          <w:lang w:eastAsia="it-IT"/>
        </w:rPr>
      </w:pPr>
      <w:r w:rsidRPr="0007238F">
        <w:rPr>
          <w:rFonts w:asciiTheme="majorHAnsi" w:eastAsiaTheme="majorEastAsia" w:hAnsiTheme="majorHAnsi" w:cstheme="majorHAnsi"/>
          <w:sz w:val="20"/>
          <w:lang w:eastAsia="it-IT"/>
        </w:rPr>
        <w:t>Alla presente, si allega:</w:t>
      </w:r>
    </w:p>
    <w:p w14:paraId="7518EDB2" w14:textId="4EF3FFA8" w:rsidR="0007238F" w:rsidRDefault="0007238F" w:rsidP="0007238F">
      <w:pPr>
        <w:pStyle w:val="Paragrafoelenco"/>
        <w:numPr>
          <w:ilvl w:val="0"/>
          <w:numId w:val="10"/>
        </w:numPr>
        <w:spacing w:after="0"/>
        <w:rPr>
          <w:rFonts w:asciiTheme="majorHAnsi" w:eastAsiaTheme="majorEastAsia" w:hAnsiTheme="majorHAnsi" w:cstheme="majorHAnsi"/>
          <w:sz w:val="20"/>
          <w:lang w:eastAsia="it-IT"/>
        </w:rPr>
      </w:pPr>
      <w:r w:rsidRPr="0007238F">
        <w:rPr>
          <w:rFonts w:asciiTheme="majorHAnsi" w:eastAsiaTheme="majorEastAsia" w:hAnsiTheme="majorHAnsi" w:cstheme="majorHAnsi"/>
          <w:sz w:val="20"/>
          <w:lang w:eastAsia="it-IT"/>
        </w:rPr>
        <w:t>relazione fotografica dell’info-point oggetto</w:t>
      </w:r>
      <w:r>
        <w:rPr>
          <w:rFonts w:asciiTheme="majorHAnsi" w:eastAsiaTheme="majorEastAsia" w:hAnsiTheme="majorHAnsi" w:cstheme="majorHAnsi"/>
          <w:sz w:val="20"/>
          <w:lang w:eastAsia="it-IT"/>
        </w:rPr>
        <w:t xml:space="preserve"> della proposta progettuale. </w:t>
      </w:r>
    </w:p>
    <w:p w14:paraId="01A3A4EE" w14:textId="0789D443" w:rsidR="0007238F" w:rsidRDefault="0007238F" w:rsidP="0007238F">
      <w:pPr>
        <w:spacing w:after="0"/>
        <w:rPr>
          <w:rFonts w:asciiTheme="majorHAnsi" w:eastAsiaTheme="majorEastAsia" w:hAnsiTheme="majorHAnsi" w:cstheme="majorHAnsi"/>
          <w:sz w:val="20"/>
          <w:lang w:eastAsia="it-IT"/>
        </w:rPr>
      </w:pPr>
    </w:p>
    <w:p w14:paraId="7F65313B" w14:textId="77777777" w:rsidR="0007238F" w:rsidRPr="0007238F" w:rsidRDefault="0007238F" w:rsidP="0007238F">
      <w:pPr>
        <w:spacing w:line="240" w:lineRule="auto"/>
        <w:jc w:val="both"/>
        <w:rPr>
          <w:rFonts w:asciiTheme="majorHAnsi" w:hAnsiTheme="majorHAnsi" w:cs="Calibri"/>
          <w:sz w:val="20"/>
          <w:szCs w:val="18"/>
        </w:rPr>
      </w:pPr>
      <w:r w:rsidRPr="0007238F">
        <w:rPr>
          <w:rFonts w:asciiTheme="majorHAnsi" w:hAnsiTheme="majorHAnsi" w:cs="Calibri"/>
          <w:sz w:val="20"/>
          <w:szCs w:val="18"/>
        </w:rPr>
        <w:t>Luogo e data ______________________</w:t>
      </w:r>
    </w:p>
    <w:p w14:paraId="681E9EA4" w14:textId="77777777" w:rsidR="0007238F" w:rsidRPr="0007238F" w:rsidRDefault="0007238F" w:rsidP="0007238F">
      <w:pPr>
        <w:spacing w:line="240" w:lineRule="auto"/>
        <w:ind w:left="4253"/>
        <w:jc w:val="center"/>
        <w:rPr>
          <w:rFonts w:asciiTheme="majorHAnsi" w:hAnsiTheme="majorHAnsi" w:cs="Calibri"/>
          <w:sz w:val="20"/>
          <w:szCs w:val="18"/>
        </w:rPr>
      </w:pPr>
    </w:p>
    <w:p w14:paraId="79B8DD4E" w14:textId="77777777" w:rsidR="0007238F" w:rsidRPr="0007238F" w:rsidRDefault="0007238F" w:rsidP="0007238F">
      <w:pPr>
        <w:spacing w:line="240" w:lineRule="auto"/>
        <w:ind w:left="8496"/>
        <w:jc w:val="center"/>
        <w:rPr>
          <w:rFonts w:asciiTheme="majorHAnsi" w:hAnsiTheme="majorHAnsi" w:cs="Calibri"/>
          <w:sz w:val="20"/>
          <w:szCs w:val="18"/>
        </w:rPr>
      </w:pPr>
      <w:r w:rsidRPr="0007238F">
        <w:rPr>
          <w:rFonts w:asciiTheme="majorHAnsi" w:hAnsiTheme="majorHAnsi" w:cs="Calibri"/>
          <w:sz w:val="20"/>
          <w:szCs w:val="18"/>
        </w:rPr>
        <w:t>IL/LA RICHIEDENTE</w:t>
      </w:r>
      <w:bookmarkStart w:id="0" w:name="_Toc37147662"/>
      <w:bookmarkStart w:id="1" w:name="_Toc40348737"/>
    </w:p>
    <w:p w14:paraId="5874077D" w14:textId="7CB939D8" w:rsidR="003F2F5F" w:rsidRDefault="0007238F" w:rsidP="0007238F">
      <w:pPr>
        <w:spacing w:line="240" w:lineRule="auto"/>
        <w:ind w:left="8496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  <w:r w:rsidRPr="0007238F">
        <w:rPr>
          <w:rFonts w:asciiTheme="majorHAnsi" w:hAnsiTheme="majorHAnsi" w:cs="Calibri"/>
          <w:sz w:val="20"/>
          <w:szCs w:val="18"/>
        </w:rPr>
        <w:t>firmato digitalmente</w:t>
      </w:r>
      <w:bookmarkEnd w:id="0"/>
      <w:bookmarkEnd w:id="1"/>
    </w:p>
    <w:p w14:paraId="7DDD674B" w14:textId="31D0AAD9"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p w14:paraId="2D371163" w14:textId="34A2D28A"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sectPr w:rsidR="003F2F5F" w:rsidSect="00665B20">
      <w:headerReference w:type="default" r:id="rId7"/>
      <w:footerReference w:type="default" r:id="rId8"/>
      <w:pgSz w:w="16838" w:h="11906" w:orient="landscape"/>
      <w:pgMar w:top="1134" w:right="962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01F7" w14:textId="77777777" w:rsidR="00443607" w:rsidRDefault="00443607" w:rsidP="00B9434E">
      <w:pPr>
        <w:spacing w:after="0" w:line="240" w:lineRule="auto"/>
      </w:pPr>
      <w:r>
        <w:separator/>
      </w:r>
    </w:p>
  </w:endnote>
  <w:endnote w:type="continuationSeparator" w:id="0">
    <w:p w14:paraId="3D2B2D52" w14:textId="77777777" w:rsidR="00443607" w:rsidRDefault="00443607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  <w:gridCol w:w="567"/>
    </w:tblGrid>
    <w:tr w:rsidR="00B9434E" w14:paraId="2A2B1A12" w14:textId="77777777" w:rsidTr="00B9434E">
      <w:tc>
        <w:tcPr>
          <w:tcW w:w="14175" w:type="dxa"/>
        </w:tcPr>
        <w:p w14:paraId="47F233FF" w14:textId="77777777"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>Dipartimento Turismo, Economia della cultura e valorizzazione del territorio</w:t>
          </w:r>
        </w:p>
        <w:p w14:paraId="31C18F03" w14:textId="77777777"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 | Via Francesco Lattanzio, 29 – 70125 Bari</w:t>
          </w:r>
        </w:p>
        <w:p w14:paraId="6998239B" w14:textId="77777777"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14:paraId="0C9AD005" w14:textId="77777777" w:rsidR="00B9434E" w:rsidRPr="00D8102D" w:rsidRDefault="00B9434E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>
            <w:rPr>
              <w:noProof/>
              <w:sz w:val="16"/>
            </w:rPr>
            <w:t>27</w:t>
          </w:r>
          <w:r w:rsidRPr="00DD25F8">
            <w:rPr>
              <w:sz w:val="16"/>
            </w:rPr>
            <w:fldChar w:fldCharType="end"/>
          </w:r>
        </w:p>
      </w:tc>
    </w:tr>
  </w:tbl>
  <w:p w14:paraId="032407D6" w14:textId="77777777" w:rsidR="00B9434E" w:rsidRDefault="00B94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7E0E" w14:textId="77777777" w:rsidR="00443607" w:rsidRDefault="00443607" w:rsidP="00B9434E">
      <w:pPr>
        <w:spacing w:after="0" w:line="240" w:lineRule="auto"/>
      </w:pPr>
      <w:r>
        <w:separator/>
      </w:r>
    </w:p>
  </w:footnote>
  <w:footnote w:type="continuationSeparator" w:id="0">
    <w:p w14:paraId="1D02AF70" w14:textId="77777777" w:rsidR="00443607" w:rsidRDefault="00443607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  <w:gridCol w:w="2693"/>
      <w:gridCol w:w="2126"/>
    </w:tblGrid>
    <w:tr w:rsidR="00B9434E" w14:paraId="017B1A2B" w14:textId="77777777" w:rsidTr="00B9434E">
      <w:trPr>
        <w:trHeight w:val="1560"/>
      </w:trPr>
      <w:tc>
        <w:tcPr>
          <w:tcW w:w="9923" w:type="dxa"/>
          <w:vAlign w:val="center"/>
        </w:tcPr>
        <w:p w14:paraId="4842CDDA" w14:textId="77777777"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AA78BA1" wp14:editId="38A49F8B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14:paraId="45DFF844" w14:textId="77777777" w:rsidR="00B9434E" w:rsidRDefault="00B9434E" w:rsidP="00B9434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8966B3" wp14:editId="18359448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14" name="Immagine 14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441AE6" w14:textId="77777777"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14:paraId="1BC8CD5D" w14:textId="77777777"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A864AEC" wp14:editId="6CF5257C">
                <wp:extent cx="1030278" cy="449030"/>
                <wp:effectExtent l="0" t="0" r="0" b="825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D3D163" w14:textId="2D2A3BBF" w:rsidR="00B9434E" w:rsidRPr="00B9434E" w:rsidRDefault="00B9434E" w:rsidP="00B943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DB381A"/>
    <w:multiLevelType w:val="hybridMultilevel"/>
    <w:tmpl w:val="CABC19BA"/>
    <w:lvl w:ilvl="0" w:tplc="5A781A9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4E"/>
    <w:rsid w:val="00035CCF"/>
    <w:rsid w:val="0007238F"/>
    <w:rsid w:val="000835B4"/>
    <w:rsid w:val="000A4EE3"/>
    <w:rsid w:val="00112485"/>
    <w:rsid w:val="001147D0"/>
    <w:rsid w:val="00133D9F"/>
    <w:rsid w:val="001E3EFF"/>
    <w:rsid w:val="002206EE"/>
    <w:rsid w:val="00254D39"/>
    <w:rsid w:val="0032253C"/>
    <w:rsid w:val="003531AD"/>
    <w:rsid w:val="00356C05"/>
    <w:rsid w:val="003769E6"/>
    <w:rsid w:val="003A4CDA"/>
    <w:rsid w:val="003B2878"/>
    <w:rsid w:val="003C14A5"/>
    <w:rsid w:val="003F2F5F"/>
    <w:rsid w:val="00443607"/>
    <w:rsid w:val="00445248"/>
    <w:rsid w:val="00480535"/>
    <w:rsid w:val="004B504C"/>
    <w:rsid w:val="00564FF6"/>
    <w:rsid w:val="005C2311"/>
    <w:rsid w:val="00614A47"/>
    <w:rsid w:val="00654BD8"/>
    <w:rsid w:val="00665B20"/>
    <w:rsid w:val="006B0C71"/>
    <w:rsid w:val="006D33FA"/>
    <w:rsid w:val="006F5E37"/>
    <w:rsid w:val="007064B6"/>
    <w:rsid w:val="007123D6"/>
    <w:rsid w:val="0077674E"/>
    <w:rsid w:val="007A14F3"/>
    <w:rsid w:val="007B5EE0"/>
    <w:rsid w:val="007C5515"/>
    <w:rsid w:val="007D3204"/>
    <w:rsid w:val="007E561F"/>
    <w:rsid w:val="00845828"/>
    <w:rsid w:val="008C4FF1"/>
    <w:rsid w:val="008D250D"/>
    <w:rsid w:val="008D5D9E"/>
    <w:rsid w:val="00935FF6"/>
    <w:rsid w:val="009C48C9"/>
    <w:rsid w:val="00A647AC"/>
    <w:rsid w:val="00A778FB"/>
    <w:rsid w:val="00A847A9"/>
    <w:rsid w:val="00AE3DF3"/>
    <w:rsid w:val="00B9434E"/>
    <w:rsid w:val="00BB6940"/>
    <w:rsid w:val="00BC5F1A"/>
    <w:rsid w:val="00BE6CB1"/>
    <w:rsid w:val="00C07244"/>
    <w:rsid w:val="00C52F35"/>
    <w:rsid w:val="00C828A3"/>
    <w:rsid w:val="00D0538E"/>
    <w:rsid w:val="00D22ED3"/>
    <w:rsid w:val="00D264A3"/>
    <w:rsid w:val="00D71744"/>
    <w:rsid w:val="00DC2400"/>
    <w:rsid w:val="00DF4221"/>
    <w:rsid w:val="00E51B7C"/>
    <w:rsid w:val="00EC1346"/>
    <w:rsid w:val="00EC5599"/>
    <w:rsid w:val="00EF0F10"/>
    <w:rsid w:val="00F06D07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47EA7"/>
  <w15:chartTrackingRefBased/>
  <w15:docId w15:val="{2F0DD6C5-506A-4CC6-B8DC-B635A83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Gargano</dc:creator>
  <cp:keywords/>
  <dc:description/>
  <cp:lastModifiedBy>Fabio Gargano</cp:lastModifiedBy>
  <cp:revision>2</cp:revision>
  <cp:lastPrinted>2020-07-16T10:24:00Z</cp:lastPrinted>
  <dcterms:created xsi:type="dcterms:W3CDTF">2020-09-17T08:19:00Z</dcterms:created>
  <dcterms:modified xsi:type="dcterms:W3CDTF">2020-09-17T08:19:00Z</dcterms:modified>
</cp:coreProperties>
</file>