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E9" w:rsidRPr="007C432A" w:rsidRDefault="00211DE9" w:rsidP="00211DE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Modulo B1 - </w:t>
      </w:r>
      <w:r w:rsidRPr="007C432A">
        <w:rPr>
          <w:rFonts w:ascii="Calibri" w:hAnsi="Calibri"/>
          <w:b/>
          <w:sz w:val="22"/>
          <w:szCs w:val="22"/>
          <w:u w:val="single"/>
        </w:rPr>
        <w:t xml:space="preserve">AUTOCERTIFICAZIONE (AI SENSI DEL D.P.R. 28/12/2000 N. 445, </w:t>
      </w:r>
      <w:proofErr w:type="spellStart"/>
      <w:r w:rsidRPr="007C432A">
        <w:rPr>
          <w:rFonts w:ascii="Calibri" w:hAnsi="Calibri"/>
          <w:b/>
          <w:sz w:val="22"/>
          <w:szCs w:val="22"/>
          <w:u w:val="single"/>
        </w:rPr>
        <w:t>ARTT</w:t>
      </w:r>
      <w:proofErr w:type="spellEnd"/>
      <w:r w:rsidRPr="007C432A">
        <w:rPr>
          <w:rFonts w:ascii="Calibri" w:hAnsi="Calibri"/>
          <w:b/>
          <w:sz w:val="22"/>
          <w:szCs w:val="22"/>
          <w:u w:val="single"/>
        </w:rPr>
        <w:t xml:space="preserve">. 46 E 47) </w:t>
      </w:r>
      <w:proofErr w:type="spellStart"/>
      <w:r w:rsidRPr="007C432A">
        <w:rPr>
          <w:rFonts w:ascii="Calibri" w:hAnsi="Calibri"/>
          <w:b/>
          <w:sz w:val="22"/>
          <w:szCs w:val="22"/>
          <w:u w:val="single"/>
        </w:rPr>
        <w:t>DI</w:t>
      </w:r>
      <w:proofErr w:type="spellEnd"/>
      <w:r w:rsidRPr="007C432A">
        <w:rPr>
          <w:rFonts w:ascii="Calibri" w:hAnsi="Calibri"/>
          <w:b/>
          <w:sz w:val="22"/>
          <w:szCs w:val="22"/>
          <w:u w:val="single"/>
        </w:rPr>
        <w:t xml:space="preserve"> POSSESSO DEI REQUISITI </w:t>
      </w:r>
      <w:proofErr w:type="spellStart"/>
      <w:r w:rsidRPr="007C432A">
        <w:rPr>
          <w:rFonts w:ascii="Calibri" w:hAnsi="Calibri"/>
          <w:b/>
          <w:sz w:val="22"/>
          <w:szCs w:val="22"/>
          <w:u w:val="single"/>
        </w:rPr>
        <w:t>DI</w:t>
      </w:r>
      <w:proofErr w:type="spellEnd"/>
      <w:r w:rsidRPr="007C432A">
        <w:rPr>
          <w:rFonts w:ascii="Calibri" w:hAnsi="Calibri"/>
          <w:b/>
          <w:sz w:val="22"/>
          <w:szCs w:val="22"/>
          <w:u w:val="single"/>
        </w:rPr>
        <w:t xml:space="preserve"> AMMISSIBILITÀ - DA COMPILARE A CURA </w:t>
      </w:r>
      <w:proofErr w:type="spellStart"/>
      <w:r w:rsidRPr="007C432A">
        <w:rPr>
          <w:rFonts w:ascii="Calibri" w:hAnsi="Calibri"/>
          <w:b/>
          <w:sz w:val="22"/>
          <w:szCs w:val="22"/>
          <w:u w:val="single"/>
        </w:rPr>
        <w:t>DI</w:t>
      </w:r>
      <w:proofErr w:type="spellEnd"/>
      <w:r w:rsidRPr="007C432A">
        <w:rPr>
          <w:rFonts w:ascii="Calibri" w:hAnsi="Calibri"/>
          <w:b/>
          <w:sz w:val="22"/>
          <w:szCs w:val="22"/>
          <w:u w:val="single"/>
        </w:rPr>
        <w:t xml:space="preserve"> CIASCUN SOCIO/</w:t>
      </w:r>
      <w:r w:rsidRPr="007C432A">
        <w:rPr>
          <w:rFonts w:ascii="Calibri" w:hAnsi="Calibri" w:cs="Calibri"/>
          <w:b/>
          <w:sz w:val="22"/>
          <w:szCs w:val="22"/>
          <w:u w:val="single"/>
        </w:rPr>
        <w:t xml:space="preserve">TITOLARE </w:t>
      </w:r>
      <w:proofErr w:type="spellStart"/>
      <w:r w:rsidRPr="007C432A">
        <w:rPr>
          <w:rFonts w:ascii="Calibri" w:hAnsi="Calibri" w:cs="Calibri"/>
          <w:b/>
          <w:sz w:val="22"/>
          <w:szCs w:val="22"/>
          <w:u w:val="single"/>
        </w:rPr>
        <w:t>DI</w:t>
      </w:r>
      <w:proofErr w:type="spellEnd"/>
      <w:r w:rsidRPr="007C432A">
        <w:rPr>
          <w:rFonts w:ascii="Calibri" w:hAnsi="Calibri" w:cs="Calibri"/>
          <w:b/>
          <w:sz w:val="22"/>
          <w:szCs w:val="22"/>
          <w:u w:val="single"/>
        </w:rPr>
        <w:t xml:space="preserve"> POTERI </w:t>
      </w:r>
      <w:proofErr w:type="spellStart"/>
      <w:r w:rsidRPr="007C432A">
        <w:rPr>
          <w:rFonts w:ascii="Calibri" w:hAnsi="Calibri" w:cs="Calibri"/>
          <w:b/>
          <w:sz w:val="22"/>
          <w:szCs w:val="22"/>
          <w:u w:val="single"/>
        </w:rPr>
        <w:t>DI</w:t>
      </w:r>
      <w:proofErr w:type="spellEnd"/>
      <w:r w:rsidRPr="007C432A">
        <w:rPr>
          <w:rFonts w:ascii="Calibri" w:hAnsi="Calibri" w:cs="Calibri"/>
          <w:b/>
          <w:sz w:val="22"/>
          <w:szCs w:val="22"/>
          <w:u w:val="single"/>
        </w:rPr>
        <w:t xml:space="preserve"> VIGILANZA, RAPPRESENTANZA E CONTROLLO DEI SOGGETTI PRIVATI </w:t>
      </w:r>
    </w:p>
    <w:p w:rsidR="00211DE9" w:rsidRPr="007C432A" w:rsidRDefault="00211DE9" w:rsidP="00211DE9">
      <w:pPr>
        <w:rPr>
          <w:rFonts w:ascii="Calibri" w:hAnsi="Calibri"/>
          <w:b/>
          <w:sz w:val="22"/>
          <w:szCs w:val="22"/>
          <w:u w:val="single"/>
        </w:rPr>
      </w:pPr>
    </w:p>
    <w:p w:rsidR="00211DE9" w:rsidRPr="007C432A" w:rsidRDefault="00211DE9" w:rsidP="00211DE9">
      <w:pPr>
        <w:rPr>
          <w:rFonts w:ascii="Calibri" w:hAnsi="Calibri" w:cs="Calibri"/>
          <w:sz w:val="22"/>
          <w:szCs w:val="22"/>
        </w:rPr>
      </w:pPr>
      <w:r w:rsidRPr="007C432A">
        <w:rPr>
          <w:rFonts w:ascii="Calibri" w:hAnsi="Calibri" w:cs="Calibri"/>
          <w:sz w:val="22"/>
          <w:szCs w:val="22"/>
        </w:rPr>
        <w:t xml:space="preserve">Il sottoscritto/a </w:t>
      </w:r>
    </w:p>
    <w:p w:rsidR="00211DE9" w:rsidRPr="007C432A" w:rsidRDefault="00211DE9" w:rsidP="00211DE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02" o:spid="_x0000_s1026" type="#_x0000_t202" style="position:absolute;left:0;text-align:left;margin-left:0;margin-top:2.4pt;width:477pt;height:3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SdMAIAAF0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Hm2pESz&#10;Hpv0IEZP3sBIsjzNA0WDcQV63hv09SNasNWxXGfugH91RMOuY7oVN9bC0AlWY4pZeJlcPJ1wXACp&#10;hg9QYyR28BCBxsb2gT9khCA6turx3J6QDcfLZbq4Wqdo4mh7vcrX6SKGYMXTa2OdfyegJ0EoqcX2&#10;R3R2vHM+ZMOKJ5cQzIGS9V4qFRXbVjtlyZHhqOzjd0L/yU1pMpR0vcgXEwF/hUjj9yeIXnqceSX7&#10;kq7OTqwItL3VdZxIz6SaZExZ6ROPgbqJRD9WY+zaIrIcSK6gfkRmLUwzjjuJQgf2OyUDzndJ3bcD&#10;s4IS9V5jd9bZfB4WIirzxVWOir20VJcWpjlCldRTMok7Py3RwVjZdhhpmgcNN9jRRkayn7M65Y8z&#10;HHtw2rewJJd69Hr+K2x/AAAA//8DAFBLAwQUAAYACAAAACEAtbICwtsAAAAFAQAADwAAAGRycy9k&#10;b3ducmV2LnhtbEyPwU7DMBBE70j8g7VIXBB1CmloQ5wKIYHoDQqCqxtvkwh7HWw3DX/PcoLjaEYz&#10;b6r15KwYMcTek4L5LAOB1HjTU6vg7fXhcgkiJk1GW0+o4BsjrOvTk0qXxh/pBcdtagWXUCy1gi6l&#10;oZQyNh06HWd+QGJv74PTiWVopQn6yOXOyqssK6TTPfFCpwe877D53B6cgmX+NH7EzfXze1Ps7Spd&#10;3IyPX0Gp87Pp7hZEwin9heEXn9GhZqadP5CJwirgI0lBzvhsrhY5652CYjEHWVfyP339AwAA//8D&#10;AFBLAQItABQABgAIAAAAIQC2gziS/gAAAOEBAAATAAAAAAAAAAAAAAAAAAAAAABbQ29udGVudF9U&#10;eXBlc10ueG1sUEsBAi0AFAAGAAgAAAAhADj9If/WAAAAlAEAAAsAAAAAAAAAAAAAAAAALwEAAF9y&#10;ZWxzLy5yZWxzUEsBAi0AFAAGAAgAAAAhACN3xJ0wAgAAXQQAAA4AAAAAAAAAAAAAAAAALgIAAGRy&#10;cy9lMm9Eb2MueG1sUEsBAi0AFAAGAAgAAAAhALWyAsLbAAAABQEAAA8AAAAAAAAAAAAAAAAAigQA&#10;AGRycy9kb3ducmV2LnhtbFBLBQYAAAAABAAEAPMAAACSBQAAAAA=&#10;">
            <v:textbox>
              <w:txbxContent>
                <w:p w:rsidR="00211DE9" w:rsidRDefault="00211DE9" w:rsidP="00211DE9"/>
              </w:txbxContent>
            </v:textbox>
          </v:shape>
        </w:pict>
      </w:r>
    </w:p>
    <w:p w:rsidR="00211DE9" w:rsidRPr="007C432A" w:rsidRDefault="00211DE9" w:rsidP="00211DE9">
      <w:pPr>
        <w:rPr>
          <w:rFonts w:ascii="Calibri" w:hAnsi="Calibri" w:cs="Calibri"/>
          <w:sz w:val="22"/>
          <w:szCs w:val="22"/>
        </w:rPr>
      </w:pPr>
    </w:p>
    <w:p w:rsidR="00211DE9" w:rsidRPr="007C432A" w:rsidRDefault="00211DE9" w:rsidP="00211DE9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  <w:sz w:val="22"/>
          <w:szCs w:val="22"/>
        </w:rPr>
      </w:pPr>
    </w:p>
    <w:p w:rsidR="00211DE9" w:rsidRPr="007C432A" w:rsidRDefault="00211DE9" w:rsidP="00211DE9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203" o:spid="_x0000_s1027" type="#_x0000_t202" style="position:absolute;margin-left:0;margin-top:15.4pt;width:22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gkMAIAAF0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zSb55Ro&#10;1mOTHsXoyRsYyTxLrwJFg3EFej4Y9PUjWrDVsVxn7oF/dUTDtmO6FbfWwtAJVmOK8/AyuXg64bgA&#10;Ug0foMZIbO8hAo2N7QN/yAhBdGzV8dyekA3Hy2yZX+cpmjjarhbZCuUQghVPr411/p2AngShpBbb&#10;H9HZ4d75yfXJJQRzoGS9k0pFxbbVVllyYDgqu/id0H9yU5oMJV3lWT4R8FeINH5/guilx5lXsi/p&#10;8uzEikDbW11jmqzwTKpJxuqUPvEYqJtI9GM1xq7lWYgQSK6gPiKzFqYZx51EoQP7nZIB57uk7tue&#10;WUGJeq+xO6v5YhEWIiqL/DpDxV5aqksL0xyhSuopmcStn5Zob6xsO4w0zYOGW+xoIyPZz1md8scZ&#10;ju067VtYkks9ej3/FTY/AAAA//8DAFBLAwQUAAYACAAAACEAXrwPFtsAAAAGAQAADwAAAGRycy9k&#10;b3ducmV2LnhtbEyPwU7DMAyG70i8Q2QkLoglsDFKaTohJBDcYCC4Zo3XViROSbKuvD3eCY72/+vz&#10;52o1eSdGjKkPpOFipkAgNcH21Gp4f3s4L0CkbMgaFwg1/GCCVX18VJnShj294rjOrWAIpdJo6HIe&#10;SilT06E3aRYGJM62IXqTeYyttNHsGe6dvFRqKb3piS90ZsD7Dpuv9c5rKBZP42d6nr98NMutu8ln&#10;1+Pjd9T69GS6uwWRccp/ZTjoszrU7LQJO7JJOA38SNYwV+zP6eJK8WJzQBcg60r+169/AQAA//8D&#10;AFBLAQItABQABgAIAAAAIQC2gziS/gAAAOEBAAATAAAAAAAAAAAAAAAAAAAAAABbQ29udGVudF9U&#10;eXBlc10ueG1sUEsBAi0AFAAGAAgAAAAhADj9If/WAAAAlAEAAAsAAAAAAAAAAAAAAAAALwEAAF9y&#10;ZWxzLy5yZWxzUEsBAi0AFAAGAAgAAAAhAN3mSCQwAgAAXQQAAA4AAAAAAAAAAAAAAAAALgIAAGRy&#10;cy9lMm9Eb2MueG1sUEsBAi0AFAAGAAgAAAAhAF68DxbbAAAABgEAAA8AAAAAAAAAAAAAAAAAigQA&#10;AGRycy9kb3ducmV2LnhtbFBLBQYAAAAABAAEAPMAAACSBQAAAAA=&#10;">
            <v:textbox>
              <w:txbxContent>
                <w:p w:rsidR="00211DE9" w:rsidRDefault="00211DE9" w:rsidP="00211DE9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1204" o:spid="_x0000_s1028" type="#_x0000_t202" style="position:absolute;margin-left:235.4pt;margin-top:15.4pt;width:36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KBLgIAAFwEAAAOAAAAZHJzL2Uyb0RvYy54bWysVNtu2zAMfR+wfxD0vvhSZ2uMOEWXLsOA&#10;7gK0+wBZlm1hsqhJSuzu60vJaZrdXob5QZBE6pA8h/T6ahoUOQjrJOiKZouUEqE5NFJ3Ff16v3t1&#10;SYnzTDdMgRYVfRCOXm1evliPphQ59KAaYQmCaFeOpqK996ZMEsd7MTC3ACM0GluwA/N4tF3SWDYi&#10;+qCSPE1fJyPYxljgwjm8vZmNdBPx21Zw/7ltnfBEVRRz83G1ca3DmmzWrOwsM73kxzTYP2QxMKkx&#10;6AnqhnlG9lb+BjVIbsFB6xcchgTaVnIRa8BqsvSXau56ZkSsBclx5kST+3+w/NPhiyWyqWieFZRo&#10;NqBI92Ly5C1MJMvTIlA0Glei551BXz+hBaWO5TpzC/ybIxq2PdOduLYWxl6wBlPMwsvk7OmM4wJI&#10;PX6EBiOxvYcINLV2CPwhIwTRUaqHkzwhG46XxfINSk4JR9NFka9wHyKw8umxsc6/FzCQsKmoRfUj&#10;ODvcOj+7PrmEWA6UbHZSqXiwXb1VlhwYdsoufkf0n9yUJmNFV8t8Odf/V4g0fn+CGKTHlldyqOjl&#10;yYmVgbV3usE0WemZVPMeq1P6SGNgbubQT/UURVtehAiB4xqaByTWwtziOJK46cH+oGTE9q6o+75n&#10;VlCiPmgUZ5UVRZiHeIjEUmLPLfW5hWmOUBX1lMzbrZ9naG+s7HqMNLeDhmsUtJWR7OesjvljC0e5&#10;juMWZuT8HL2efwqbRwAAAP//AwBQSwMEFAAGAAgAAAAhABsQvxbeAAAACQEAAA8AAABkcnMvZG93&#10;bnJldi54bWxMj8FOwzAMhu9IvENkJC6IpWxlK6XphJBAcINtgmvWeG1F45Qk68rb457gZFv+9flz&#10;sR5tJwb0oXWk4GaWgECqnGmpVrDbPl1nIELUZHTnCBX8YIB1eX5W6Ny4E73jsIm1YAiFXCtoYuxz&#10;KUPVoNVh5nok3h2ctzry6GtpvD4x3HZyniRLaXVLfKHRPT42WH1tjlZBlr4Mn+F18fZRLQ/dXbxa&#10;Dc/fXqnLi/HhHkTEMf6FYdJndSjZae+OZILoFKSrhNWjgsVUOXCbzrnZT/QMZFnI/x+UvwAAAP//&#10;AwBQSwECLQAUAAYACAAAACEAtoM4kv4AAADhAQAAEwAAAAAAAAAAAAAAAAAAAAAAW0NvbnRlbnRf&#10;VHlwZXNdLnhtbFBLAQItABQABgAIAAAAIQA4/SH/1gAAAJQBAAALAAAAAAAAAAAAAAAAAC8BAABf&#10;cmVscy8ucmVsc1BLAQItABQABgAIAAAAIQDFWcKBLgIAAFwEAAAOAAAAAAAAAAAAAAAAAC4CAABk&#10;cnMvZTJvRG9jLnhtbFBLAQItABQABgAIAAAAIQAbEL8W3gAAAAkBAAAPAAAAAAAAAAAAAAAAAIgE&#10;AABkcnMvZG93bnJldi54bWxQSwUGAAAAAAQABADzAAAAkwUAAAAA&#10;">
            <v:textbox>
              <w:txbxContent>
                <w:p w:rsidR="00211DE9" w:rsidRDefault="00211DE9" w:rsidP="00211DE9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1205" o:spid="_x0000_s1029" type="#_x0000_t202" style="position:absolute;margin-left:282.35pt;margin-top:15.4pt;width:63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YkLQIAAFw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imosX8ghLD&#10;NDbpXoyBvIWRzIt8GSkarC/R886ibxjRgq1O5Xp7C/ybJwa2PTOduHYOhl6wBlOcx5fZ2dMJx0eQ&#10;evgIDUZi+wAJaGydjvwhIwTRsVUPp/bEbDheXuZIEVo4mi4WxQrlGIGVT4+t8+G9AE2iUFGH3U/g&#10;7HDrw+T65BJjeVCy2UmlkuK6eqscOTCclF36jug/uSlDhoqulsVyqv+vEHn6/gShZcCRV1KnitAt&#10;OrEysvbONEkOTKpJxuqUOdIYmZs4DGM9pqYtF/Fx5LiG5gGJdTCNOK4kCj24H5QMON4V9d/3zAlK&#10;1AeDzVnNF4u4D0lZLN8UqLhzS31uYYYjVEUDJZO4DdMO7a2TXY+RpnEwcI0NbWUi+zmrY/44wqld&#10;x3WLO3KuJ6/nn8LmEQAA//8DAFBLAwQUAAYACAAAACEAGHYEct4AAAAJAQAADwAAAGRycy9kb3du&#10;cmV2LnhtbEyPwU7DMAyG70i8Q2QkLoglsNF1pemEkEBwg4HgmjVeW5E4pcm68vZ4Jzja/vX5+8v1&#10;5J0YcYhdIA1XMwUCqQ62o0bD+9vDZQ4iJkPWuECo4QcjrKvTk9IUNhzoFcdNagRDKBZGQ5tSX0gZ&#10;6xa9ibPQI/FtFwZvEo9DI+1gDgz3Tl4rlUlvOuIPrenxvsX6a7P3GvLF0/gZn+cvH3W2c6t0sRwf&#10;vwetz8+mu1sQCaf0F4ajPqtDxU7bsCcbhdNwky2WHNUwV1yBA9lK8WJ7pOcgq1L+b1D9AgAA//8D&#10;AFBLAQItABQABgAIAAAAIQC2gziS/gAAAOEBAAATAAAAAAAAAAAAAAAAAAAAAABbQ29udGVudF9U&#10;eXBlc10ueG1sUEsBAi0AFAAGAAgAAAAhADj9If/WAAAAlAEAAAsAAAAAAAAAAAAAAAAALwEAAF9y&#10;ZWxzLy5yZWxzUEsBAi0AFAAGAAgAAAAhAEIaViQtAgAAXAQAAA4AAAAAAAAAAAAAAAAALgIAAGRy&#10;cy9lMm9Eb2MueG1sUEsBAi0AFAAGAAgAAAAhABh2BHLeAAAACQEAAA8AAAAAAAAAAAAAAAAAhwQA&#10;AGRycy9kb3ducmV2LnhtbFBLBQYAAAAABAAEAPMAAACSBQAAAAA=&#10;">
            <v:textbox>
              <w:txbxContent>
                <w:p w:rsidR="00211DE9" w:rsidRDefault="00211DE9" w:rsidP="00211DE9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1206" o:spid="_x0000_s1030" type="#_x0000_t202" style="position:absolute;margin-left:358.95pt;margin-top:15.15pt;width:118.0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4cMgIAAF0EAAAOAAAAZHJzL2Uyb0RvYy54bWysVNtu2zAMfR+wfxD0vthx464x4hRdugwD&#10;ugvQ7gNkWbaFyaImKbGzry8lJ1nQbS/D/CCIIXVInkNmdTv2iuyFdRJ0SeezlBKhOdRStyX99rR9&#10;c0OJ80zXTIEWJT0IR2/Xr1+tBlOIDDpQtbAEQbQrBlPSzntTJInjneiZm4ERGp0N2J55NG2b1JYN&#10;iN6rJEvT62QAWxsLXDiHv95PTrqO+E0juP/SNE54okqKtfl42nhW4UzWK1a0lplO8mMZ7B+q6JnU&#10;mPQMdc88Izsrf4PqJbfgoPEzDn0CTSO5iD1gN/P0RTePHTMi9oLkOHOmyf0/WP55/9USWZc0m2eU&#10;aNajSE9i9OQdjGSepdeBosG4AiMfDcb6ET0odWzXmQfg3x3RsOmYbsWdtTB0gtVY4jy8TC6eTjgu&#10;gFTDJ6gxE9t5iEBjY/vAHzJCEB2lOpzlCdXwkHKxXGZXOSUcfVeLbJlG/RJWnF4b6/wHAT0Jl5Ja&#10;lD+is/2D86EaVpxCQjIHStZbqVQ0bFttlCV7hqOyjV9s4EWY0mQo6TLP8omAv0Kk8fsTRC89zryS&#10;fUlvzkGsCLS913WcSM+kmu5YstJHHgN1E4l+rMaoWp6f9KmgPiCzFqYZx53ESwf2JyUDzndJ3Y8d&#10;s4IS9VGjOsv5YhEWIhqL/G2Ghr30VJcepjlCldRTMl03flqinbGy7TDTNA8a7lDRRkayg/RTVcf6&#10;cYajBsd9C0tyaceoX/8K62cAAAD//wMAUEsDBBQABgAIAAAAIQCmfaNT3wAAAAkBAAAPAAAAZHJz&#10;L2Rvd25yZXYueG1sTI/BTsMwEETvSPyDtUhcEHVKStOEOBVCAtEbFARXN9kmEfY62G4a/p7tCY6r&#10;fXozU64na8SIPvSOFMxnCQik2jU9tQre3x6vVyBC1NRo4wgV/GCAdXV+VuqicUd6xXEbW8ESCoVW&#10;0MU4FFKGukOrw8wNSPzbO2915NO3svH6yHJr5E2SLKXVPXFCpwd86LD+2h6sgtXiefwMm/Tlo17u&#10;TR6vsvHp2yt1eTHd34GIOMU/GE71uTpU3GnnDtQEYRRk8yxnVEGapCAYyG8XPG53sqcgq1L+X1D9&#10;AgAA//8DAFBLAQItABQABgAIAAAAIQC2gziS/gAAAOEBAAATAAAAAAAAAAAAAAAAAAAAAABbQ29u&#10;dGVudF9UeXBlc10ueG1sUEsBAi0AFAAGAAgAAAAhADj9If/WAAAAlAEAAAsAAAAAAAAAAAAAAAAA&#10;LwEAAF9yZWxzLy5yZWxzUEsBAi0AFAAGAAgAAAAhAF2k3hwyAgAAXQQAAA4AAAAAAAAAAAAAAAAA&#10;LgIAAGRycy9lMm9Eb2MueG1sUEsBAi0AFAAGAAgAAAAhAKZ9o1PfAAAACQEAAA8AAAAAAAAAAAAA&#10;AAAAjAQAAGRycy9kb3ducmV2LnhtbFBLBQYAAAAABAAEAPMAAACYBQAAAAA=&#10;">
            <v:textbox>
              <w:txbxContent>
                <w:p w:rsidR="00211DE9" w:rsidRPr="00487748" w:rsidRDefault="00211DE9" w:rsidP="00211DE9"/>
              </w:txbxContent>
            </v:textbox>
          </v:shape>
        </w:pict>
      </w:r>
      <w:r w:rsidRPr="007C432A">
        <w:rPr>
          <w:rFonts w:ascii="Calibri" w:hAnsi="Calibri" w:cs="Calibri"/>
          <w:sz w:val="22"/>
          <w:szCs w:val="22"/>
        </w:rPr>
        <w:t>nato/a a</w:t>
      </w:r>
      <w:r w:rsidRPr="007C432A">
        <w:rPr>
          <w:rFonts w:ascii="Calibri" w:hAnsi="Calibri" w:cs="Calibri"/>
          <w:sz w:val="22"/>
          <w:szCs w:val="22"/>
        </w:rPr>
        <w:tab/>
        <w:t xml:space="preserve">Prov.   </w:t>
      </w:r>
      <w:r w:rsidRPr="007C432A">
        <w:rPr>
          <w:rFonts w:ascii="Calibri" w:hAnsi="Calibri" w:cs="Calibri"/>
          <w:sz w:val="22"/>
          <w:szCs w:val="22"/>
        </w:rPr>
        <w:tab/>
        <w:t xml:space="preserve">Il </w:t>
      </w:r>
      <w:r w:rsidRPr="007C432A">
        <w:rPr>
          <w:rFonts w:ascii="Calibri" w:hAnsi="Calibri" w:cs="Calibri"/>
          <w:sz w:val="22"/>
          <w:szCs w:val="22"/>
        </w:rPr>
        <w:tab/>
        <w:t>Codice Fiscale</w:t>
      </w:r>
    </w:p>
    <w:p w:rsidR="00211DE9" w:rsidRPr="007C432A" w:rsidRDefault="00211DE9" w:rsidP="00211DE9">
      <w:pPr>
        <w:rPr>
          <w:rFonts w:ascii="Calibri" w:hAnsi="Calibri" w:cs="Calibri"/>
          <w:sz w:val="22"/>
          <w:szCs w:val="22"/>
        </w:rPr>
      </w:pPr>
    </w:p>
    <w:p w:rsidR="00211DE9" w:rsidRPr="007C432A" w:rsidRDefault="00211DE9" w:rsidP="00211DE9">
      <w:pPr>
        <w:rPr>
          <w:rFonts w:ascii="Calibri" w:hAnsi="Calibri" w:cs="Calibri"/>
          <w:sz w:val="22"/>
          <w:szCs w:val="22"/>
        </w:rPr>
      </w:pPr>
    </w:p>
    <w:p w:rsidR="00211DE9" w:rsidRPr="007C432A" w:rsidRDefault="00211DE9" w:rsidP="00211D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207" o:spid="_x0000_s1031" type="#_x0000_t202" style="position:absolute;margin-left:0;margin-top:19.55pt;width:475.6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JgMQIAAF0EAAAOAAAAZHJzL2Uyb0RvYy54bWysVNuO2yAQfa/Uf0C8N740yW6sOKtttqkq&#10;bS/Sbj8AY2yjYoYCib39+h1wkkbb9qWqHxAww+HMOYPXN2OvyEFYJ0GXNJullAjNoZa6Lem3x92b&#10;a0qcZ7pmCrQo6ZNw9Gbz+tV6MIXIoQNVC0sQRLtiMCXtvDdFkjjeiZ65GRihMdiA7ZnHpW2T2rIB&#10;0XuV5Gm6TAawtbHAhXO4ezcF6SbiN43g/kvTOOGJKily83G0cazCmGzWrGgtM53kRxrsH1j0TGq8&#10;9Ax1xzwjeyt/g+olt+Cg8TMOfQJNI7mINWA1WfqimoeOGRFrQXGcOcvk/h8s/3z4aomsS5pnGSWa&#10;9WjSoxg9eQcjyfL0Kkg0GFdg5oPBXD9iBK2O5TpzD/y7Ixq2HdOtuLUWhk6wGilm4WRycXTCcQGk&#10;Gj5BjTexvYcINDa2D/qhIgTR0aqnsz2BDcfNZTpPkRElHGNv5/kqjf4lrDidNtb5DwJ6EiYltWh/&#10;RGeHe+cDG1acUsJlDpSsd1KpuLBttVWWHBi2yi5+sYAXaUqToaSrRb6YBPgrRBq/P0H00mPPK9mX&#10;9PqcxIog23tdx470TKppjpSVPuoYpJtE9GM1RtcWy5M/FdRPqKyFqcfxTeKkA/uTkgH7u6Tux55Z&#10;QYn6qNGdVTafhwcRF/PFVdDVXkaqywjTHKFK6imZpls/PaK9sbLt8KapHzTcoqONjGIH6ydWR/7Y&#10;w9GD43sLj+RyHbN+/RU2zwAAAP//AwBQSwMEFAAGAAgAAAAhAOJhbCbeAAAABgEAAA8AAABkcnMv&#10;ZG93bnJldi54bWxMj8FOwzAQRO9I/IO1SFxQ66SB0oQ4FUIC0Ru0CK5uvE0i4nWw3TT8PcsJbjua&#10;0czbcj3ZXozoQ+dIQTpPQCDVznTUKHjbPc5WIELUZHTvCBV8Y4B1dX5W6sK4E73iuI2N4BIKhVbQ&#10;xjgUUoa6RavD3A1I7B2ctzqy9I00Xp+43PZykSRLaXVHvNDqAR9arD+3R6tgdf08foRN9vJeLw99&#10;Hq9ux6cvr9TlxXR/ByLiFP/C8IvP6FAx094dyQTRK+BHooIsT0Gwm9+kCxB7PrIUZFXK//jVDwAA&#10;AP//AwBQSwECLQAUAAYACAAAACEAtoM4kv4AAADhAQAAEwAAAAAAAAAAAAAAAAAAAAAAW0NvbnRl&#10;bnRfVHlwZXNdLnhtbFBLAQItABQABgAIAAAAIQA4/SH/1gAAAJQBAAALAAAAAAAAAAAAAAAAAC8B&#10;AABfcmVscy8ucmVsc1BLAQItABQABgAIAAAAIQBooVJgMQIAAF0EAAAOAAAAAAAAAAAAAAAAAC4C&#10;AABkcnMvZTJvRG9jLnhtbFBLAQItABQABgAIAAAAIQDiYWwm3gAAAAYBAAAPAAAAAAAAAAAAAAAA&#10;AIsEAABkcnMvZG93bnJldi54bWxQSwUGAAAAAAQABADzAAAAlgUAAAAA&#10;">
            <v:textbox>
              <w:txbxContent>
                <w:p w:rsidR="00211DE9" w:rsidRDefault="00211DE9" w:rsidP="00211DE9"/>
              </w:txbxContent>
            </v:textbox>
          </v:shape>
        </w:pict>
      </w:r>
      <w:r w:rsidRPr="007C432A">
        <w:rPr>
          <w:rFonts w:ascii="Calibri" w:hAnsi="Calibri" w:cs="Calibri"/>
          <w:sz w:val="22"/>
          <w:szCs w:val="22"/>
        </w:rPr>
        <w:t xml:space="preserve">in qualità di </w:t>
      </w:r>
      <w:r>
        <w:rPr>
          <w:rFonts w:ascii="Calibri" w:hAnsi="Calibri" w:cs="Calibri"/>
          <w:sz w:val="22"/>
          <w:szCs w:val="22"/>
        </w:rPr>
        <w:t>Socio/titolare (specificare il ruolo e i poteri posseduti)</w:t>
      </w:r>
      <w:r w:rsidRPr="007C432A">
        <w:rPr>
          <w:rFonts w:ascii="Calibri" w:hAnsi="Calibri" w:cs="Calibri"/>
          <w:sz w:val="22"/>
          <w:szCs w:val="22"/>
        </w:rPr>
        <w:t xml:space="preserve"> </w:t>
      </w:r>
    </w:p>
    <w:p w:rsidR="00211DE9" w:rsidRPr="007C432A" w:rsidRDefault="00211DE9" w:rsidP="00211DE9">
      <w:pPr>
        <w:rPr>
          <w:rFonts w:ascii="Calibri" w:hAnsi="Calibri" w:cs="Calibri"/>
          <w:sz w:val="22"/>
          <w:szCs w:val="22"/>
        </w:rPr>
      </w:pPr>
    </w:p>
    <w:p w:rsidR="00211DE9" w:rsidRPr="007C432A" w:rsidRDefault="00211DE9" w:rsidP="00211DE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11DE9" w:rsidRPr="007C432A" w:rsidRDefault="00211DE9" w:rsidP="00211DE9">
      <w:pPr>
        <w:pStyle w:val="Corpodeltesto3"/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214" o:spid="_x0000_s1038" type="#_x0000_t202" style="position:absolute;left:0;text-align:left;margin-left:247.65pt;margin-top:17pt;width:227.95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JhMgIAAF0EAAAOAAAAZHJzL2Uyb0RvYy54bWysVNtu2zAMfR+wfxD0vviypE2MOEWXLsOA&#10;7gK0+wBZlm1hsqhJSuzu60vJSRZ028swPwiiSB2R55Be34y9IgdhnQRd0myWUiI0h1rqtqTfHndv&#10;lpQ4z3TNFGhR0ifh6M3m9av1YAqRQweqFpYgiHbFYEraeW+KJHG8Ez1zMzBCo7MB2zOPpm2T2rIB&#10;0XuV5Gl6lQxga2OBC+fw9G5y0k3EbxrB/ZemccITVVLMzcfVxrUKa7JZs6K1zHSSH9Ng/5BFz6TG&#10;R89Qd8wzsrfyN6hecgsOGj/j0CfQNJKLWANWk6UvqnnomBGxFiTHmTNN7v/B8s+Hr5bIuqR5hvxo&#10;1qNIj2L05B2MJMuzeaBoMK7AyAeDsX5ED0ody3XmHvh3RzRsO6ZbcWstDJ1gNaaYhZvJxdUJxwWQ&#10;avgENb7E9h4i0NjYPvCHjBBEx1SezvKEbDge5svVfHW1oISj7+08X6VRv4QVp9vGOv9BQE/CpqQW&#10;5Y/o7HDvfMiGFaeQ8JgDJeudVCoatq22ypIDw1bZxS8W8CJMaTKUdLXIFxMBf4VI4/cniF567Hkl&#10;+5Iuz0GsCLS913XsSM+kmvaYstJHHgN1E4l+rMao2uL6pE8F9RMya2HqcZxJ3HRgf1IyYH+X1P3Y&#10;MysoUR81qrPK5vMwENGYL65zNOylp7r0MM0RqqSekmm79dMQ7Y2VbYcvTf2g4RYVbWQkO0g/ZXXM&#10;H3s4anCctzAkl3aM+vVX2DwDAAD//wMAUEsDBBQABgAIAAAAIQC3+hJC4AAAAAkBAAAPAAAAZHJz&#10;L2Rvd25yZXYueG1sTI/BTsMwEETvSPyDtUhcUOu0SUsS4lQICURv0CK4urGbRNjrYLtp+HuWExxX&#10;+/RmptpM1rBR+9A7FLCYJ8A0Nk712Ap42z/OcmAhSlTSONQCvnWATX15UclSuTO+6nEXW0YSDKUU&#10;0MU4lJyHptNWhrkbNNLv6LyVkU7fcuXlmeTW8GWSrLmVPVJCJwf90Onmc3eyAvLsefwI2/TlvVkf&#10;TRFvbsenLy/E9dV0fwcs6in+wfBbn6pDTZ0O7oQqMCMgK1YpoQLSjDYRUKwWS2AHsucJ8Lri/xfU&#10;PwAAAP//AwBQSwECLQAUAAYACAAAACEAtoM4kv4AAADhAQAAEwAAAAAAAAAAAAAAAAAAAAAAW0Nv&#10;bnRlbnRfVHlwZXNdLnhtbFBLAQItABQABgAIAAAAIQA4/SH/1gAAAJQBAAALAAAAAAAAAAAAAAAA&#10;AC8BAABfcmVscy8ucmVsc1BLAQItABQABgAIAAAAIQBsE5JhMgIAAF0EAAAOAAAAAAAAAAAAAAAA&#10;AC4CAABkcnMvZTJvRG9jLnhtbFBLAQItABQABgAIAAAAIQC3+hJC4AAAAAkBAAAPAAAAAAAAAAAA&#10;AAAAAIwEAABkcnMvZG93bnJldi54bWxQSwUGAAAAAAQABADzAAAAmQUAAAAA&#10;">
            <v:textbox>
              <w:txbxContent>
                <w:p w:rsidR="00211DE9" w:rsidRDefault="00211DE9" w:rsidP="00211DE9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1208" o:spid="_x0000_s1032" type="#_x0000_t202" style="position:absolute;left:0;text-align:left;margin-left:0;margin-top:17pt;width:232.8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alMQIAAF0EAAAOAAAAZHJzL2Uyb0RvYy54bWysVNuO0zAQfUfiHyy/06ShYZuo6WrpUoS0&#10;XKRdPsBxnMTC8RjbbbJ8PWOnW6oFXhB5sDye8fHMOTPZXE+DIkdhnQRd0eUipURoDo3UXUW/Puxf&#10;rSlxnumGKdCioo/C0evtyxeb0ZQigx5UIyxBEO3K0VS0996USeJ4LwbmFmCERmcLdmAeTdsljWUj&#10;og8qydL0TTKCbYwFLpzD09vZSbcRv20F95/b1glPVEUxNx9XG9c6rMl2w8rOMtNLfkqD/UMWA5Ma&#10;Hz1D3TLPyMHK36AGyS04aP2Cw5BA20ouYg1YzTJ9Vs19z4yItSA5zpxpcv8Pln86frFENhXN0oIS&#10;zQYU6UFMnryFiSyzdB0oGo0rMfLeYKyf0INSx3KduQP+zRENu57pTtxYC2MvWIMpLsPN5OLqjOMC&#10;SD1+hAZfYgcPEWhq7RD4Q0YIoqNUj2d5QjYcD7Miv1oWOSUcfa9XWZFG/RJWPt021vn3AgYSNhW1&#10;KH9EZ8c750M2rHwKCY85ULLZS6WiYbt6pyw5MmyVffxiAc/ClCZjRYs8y2cC/gqRxu9PEIP02PNK&#10;DhVdn4NYGWh7p5vYkZ5JNe8xZaVPPAbqZhL9VE9RtfysTw3NIzJrYe5xnEnc9GB/UDJif1fUfT8w&#10;KyhRHzSqUyxXqzAQ0VjlVxka9tJTX3qY5ghVUU/JvN35eYgOxsqux5fmftBwg4q2MpIdpJ+zOuWP&#10;PRw1OM1bGJJLO0b9+itsfwIAAP//AwBQSwMEFAAGAAgAAAAhACJf1KLcAAAABgEAAA8AAABkcnMv&#10;ZG93bnJldi54bWxMj8FOwzAMhu9IvENkJC6IpbDSldJ0QkgguMFAcM0ar61InJJkXXl7zAlOlvX/&#10;+vy5Xs/OiglDHDwpuFhkIJBabwbqFLy93p+XIGLSZLT1hAq+McK6OT6qdWX8gV5w2qROMIRipRX0&#10;KY2VlLHt0em48CMSZzsfnE68hk6aoA8Md1ZeZlkhnR6IL/R6xLse28/N3iko88fpIz4tn9/bYmev&#10;09lqevgKSp2ezLc3IBLO6a8Mv/qsDg07bf2eTBRWAT+SFCxznpzmxdUKxJbRZQayqeV//eYHAAD/&#10;/wMAUEsBAi0AFAAGAAgAAAAhALaDOJL+AAAA4QEAABMAAAAAAAAAAAAAAAAAAAAAAFtDb250ZW50&#10;X1R5cGVzXS54bWxQSwECLQAUAAYACAAAACEAOP0h/9YAAACUAQAACwAAAAAAAAAAAAAAAAAvAQAA&#10;X3JlbHMvLnJlbHNQSwECLQAUAAYACAAAACEAXqzmpTECAABdBAAADgAAAAAAAAAAAAAAAAAuAgAA&#10;ZHJzL2Uyb0RvYy54bWxQSwECLQAUAAYACAAAACEAIl/UotwAAAAGAQAADwAAAAAAAAAAAAAAAACL&#10;BAAAZHJzL2Rvd25yZXYueG1sUEsFBgAAAAAEAAQA8wAAAJQFAAAAAA==&#10;">
            <v:textbox>
              <w:txbxContent>
                <w:p w:rsidR="00211DE9" w:rsidRDefault="00211DE9" w:rsidP="00211DE9"/>
              </w:txbxContent>
            </v:textbox>
          </v:shape>
        </w:pict>
      </w:r>
      <w:r w:rsidRPr="007C432A">
        <w:rPr>
          <w:rFonts w:ascii="Calibri" w:hAnsi="Calibri" w:cs="Calibri"/>
          <w:sz w:val="22"/>
          <w:szCs w:val="22"/>
        </w:rPr>
        <w:t xml:space="preserve">Codice Fiscale </w:t>
      </w:r>
      <w:r w:rsidRPr="007C432A">
        <w:rPr>
          <w:rFonts w:ascii="Calibri" w:hAnsi="Calibri" w:cs="Calibri"/>
          <w:sz w:val="22"/>
          <w:szCs w:val="22"/>
        </w:rPr>
        <w:tab/>
        <w:t>Partiva IVA</w:t>
      </w:r>
    </w:p>
    <w:p w:rsidR="00211DE9" w:rsidRPr="007C432A" w:rsidRDefault="00211DE9" w:rsidP="00211DE9">
      <w:pPr>
        <w:pStyle w:val="Corpodeltesto3"/>
        <w:rPr>
          <w:rFonts w:ascii="Calibri" w:hAnsi="Calibri" w:cs="Calibri"/>
          <w:sz w:val="22"/>
          <w:szCs w:val="22"/>
        </w:rPr>
      </w:pPr>
    </w:p>
    <w:p w:rsidR="00211DE9" w:rsidRPr="007C432A" w:rsidRDefault="00211DE9" w:rsidP="00211DE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11DE9" w:rsidRPr="007C432A" w:rsidRDefault="00211DE9" w:rsidP="00211DE9">
      <w:pPr>
        <w:tabs>
          <w:tab w:val="left" w:pos="7230"/>
          <w:tab w:val="left" w:pos="836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209" o:spid="_x0000_s1033" type="#_x0000_t202" style="position:absolute;left:0;text-align:left;margin-left:0;margin-top:13.25pt;width:342.6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k/LwIAAF0EAAAOAAAAZHJzL2Uyb0RvYy54bWysVNuO0zAQfUfiHyy/01y2hW3UdLV0KUJa&#10;LtIuH+A4TmNhe4ztNilfz9jplmqBF0QeLNszPjNzzkxWN6NW5CCcl2BqWsxySoTh0Eqzq+nXx+2r&#10;a0p8YKZlCoyo6VF4erN++WI12EqU0INqhSMIYnw12Jr2IdgqyzzvhWZ+BlYYNHbgNAt4dLusdWxA&#10;dK2yMs9fZwO41jrgwnu8vZuMdJ3wu07w8LnrvAhE1RRzC2l1aW3imq1XrNo5ZnvJT2mwf8hCM2kw&#10;6BnqjgVG9k7+BqUld+ChCzMOOoOuk1ykGrCaIn9WzUPPrEi1IDnenmny/w+Wfzp8cUS2NS1zlMow&#10;jSI9ijGQtzCSosyXkaLB+go9Hyz6hhEtKHUq19t74N88MbDpmdmJW+dg6AVrMcUivswunk44PoI0&#10;w0doMRLbB0hAY+d05A8ZIYiOUh3P8sRsOF7OrxZFXqKJo+1qXi7zpF/GqqfX1vnwXoAmcVNTh/In&#10;dHa49yFmw6onlxjMg5LtViqVDm7XbJQjB4atsk1fKuCZmzJkqOlyUS4mAv4KkafvTxBaBux5JXVN&#10;r89OrIq0vTNt6sjApJr2mLIyJx4jdROJYWzGpNrirE8D7RGZdTD1OM4kbnpwPygZsL9r6r/vmROU&#10;qA8G1VkW83kciHSYL95EXt2lpbm0MMMRqqaBkmm7CdMQ7a2Tux4jTf1g4BYV7WQiO0o/ZXXKH3s4&#10;aXCatzgkl+fk9euvsP4JAAD//wMAUEsDBBQABgAIAAAAIQCa/g2z3QAAAAYBAAAPAAAAZHJzL2Rv&#10;d25yZXYueG1sTI/BTsMwEETvSPyDtUhcUOsQSAghToWQQPQGLYKrG2+TiHgdbDcNf89yguNqRm/e&#10;VqvZDmJCH3pHCi6XCQikxpmeWgVv28dFASJETUYPjlDBNwZY1acnlS6NO9IrTpvYCoZQKLWCLsax&#10;lDI0HVodlm5E4mzvvNWRT99K4/WR4XaQaZLk0uqeeKHTIz502HxuDlZBcf08fYT11ct7k++H23hx&#10;Mz19eaXOz+b7OxAR5/hXhl99VoeanXbuQCaIQQE/EhWkeQaC07zIUhA7RicZyLqS//XrHwAAAP//&#10;AwBQSwECLQAUAAYACAAAACEAtoM4kv4AAADhAQAAEwAAAAAAAAAAAAAAAAAAAAAAW0NvbnRlbnRf&#10;VHlwZXNdLnhtbFBLAQItABQABgAIAAAAIQA4/SH/1gAAAJQBAAALAAAAAAAAAAAAAAAAAC8BAABf&#10;cmVscy8ucmVsc1BLAQItABQABgAIAAAAIQBkyUk/LwIAAF0EAAAOAAAAAAAAAAAAAAAAAC4CAABk&#10;cnMvZTJvRG9jLnhtbFBLAQItABQABgAIAAAAIQCa/g2z3QAAAAYBAAAPAAAAAAAAAAAAAAAAAIkE&#10;AABkcnMvZG93bnJldi54bWxQSwUGAAAAAAQABADzAAAAkwUAAAAA&#10;">
            <v:textbox>
              <w:txbxContent>
                <w:p w:rsidR="00211DE9" w:rsidRDefault="00211DE9" w:rsidP="00211DE9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1210" o:spid="_x0000_s1034" type="#_x0000_t202" style="position:absolute;left:0;text-align:left;margin-left:353.35pt;margin-top:13.25pt;width:42.65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UCMQIAAFwEAAAOAAAAZHJzL2Uyb0RvYy54bWysVMtu2zAQvBfoPxC813rUdmLBcpA6dVEg&#10;fQBJP4CiKIkoxWVJ2pL79VlSjmuk7aWoDgSpXQ1nZ3a1vhl7RQ7COgm6pNkspURoDrXUbUm/Pe7e&#10;XFPiPNM1U6BFSY/C0ZvN61frwRQihw5ULSxBEO2KwZS0894USeJ4J3rmZmCExmADtmcej7ZNassG&#10;RO9VkqfpMhnA1sYCF87h27spSDcRv2kE91+axglPVEmRm4+rjWsV1mSzZkVrmekkP9Fg/8CiZ1Lj&#10;pWeoO+YZ2Vv5G1QvuQUHjZ9x6BNoGslFrAGrydIX1Tx0zIhYC4rjzFkm9/9g+efDV0tkXdI8vaJE&#10;sx5NehSjJ+9gJFmeRYkG4wrMfDCY60eMoNWxXGfugX93RMO2Y7oVt9bC0AlWI8UsiJtcfBpMcYUL&#10;INXwCWq8ie09RKCxsX3QDxUhiI5WHc/2BDYcXy7m2XKxoIRj6O08X6WRW8KK54+Ndf6DgJ6ETUkt&#10;uh/B2eHe+UCGFc8p4S4HStY7qVQ82LbaKksODDtlF5/I/0Wa0mQo6WqRL6b6/wqRxudPEL302PJK&#10;9iW9PiexIqj2XtexIT2TatojZaVPMgblJg39WI3RtOXZngrqIwprYWpxHEncdGB/UjJge5fU/dgz&#10;KyhRHzWas8rm8zAP8TBfXOV4sJeR6jLCNEeoknpKpu3WTzO0N1a2Hd40tYOGWzS0kVHsYPbE6sQf&#10;Wzh6cBq3MCOX55j166eweQIAAP//AwBQSwMEFAAGAAgAAAAhAPzzvZffAAAACQEAAA8AAABkcnMv&#10;ZG93bnJldi54bWxMj8FOwzAQRO9I/IO1SFxQaxNo0oY4FUIC0Ru0CK5u7CYR9jrYbhr+nuUEx9U+&#10;vZmp1pOzbDQh9h4lXM8FMION1z22Et52j7MlsJgUamU9GgnfJsK6Pj+rVKn9CV/NuE0tIwnGUkno&#10;UhpKzmPTGafi3A8G6XfwwalEZ2i5DupEcmd5JkTOneqREjo1mIfONJ/bo5OwvH0eP+Lm5uW9yQ92&#10;la6K8ekrSHl5Md3fAUtmSn8w/Nan6lBTp70/oo7MSihEXhAqIcsXwAgoVhmN25NdLIDXFf+/oP4B&#10;AAD//wMAUEsBAi0AFAAGAAgAAAAhALaDOJL+AAAA4QEAABMAAAAAAAAAAAAAAAAAAAAAAFtDb250&#10;ZW50X1R5cGVzXS54bWxQSwECLQAUAAYACAAAACEAOP0h/9YAAACUAQAACwAAAAAAAAAAAAAAAAAv&#10;AQAAX3JlbHMvLnJlbHNQSwECLQAUAAYACAAAACEAuci1AjECAABcBAAADgAAAAAAAAAAAAAAAAAu&#10;AgAAZHJzL2Uyb0RvYy54bWxQSwECLQAUAAYACAAAACEA/PO9l98AAAAJAQAADwAAAAAAAAAAAAAA&#10;AACLBAAAZHJzL2Rvd25yZXYueG1sUEsFBgAAAAAEAAQA8wAAAJcFAAAAAA==&#10;">
            <v:textbox>
              <w:txbxContent>
                <w:p w:rsidR="00211DE9" w:rsidRDefault="00211DE9" w:rsidP="00211DE9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1211" o:spid="_x0000_s1035" type="#_x0000_t202" style="position:absolute;left:0;text-align:left;margin-left:411.6pt;margin-top:13.25pt;width:65.4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LhMQIAAFwEAAAOAAAAZHJzL2Uyb0RvYy54bWysVNtu2zAMfR+wfxD0vvjSJEuMOEWXLsOA&#10;7gK0+wBZlm1hsqhJSuzu60vJaZbdXob5QZBE6pA8h/TmeuwVOQrrJOiSZrOUEqE51FK3Jf3ysH+1&#10;osR5pmumQIuSPgpHr7cvX2wGU4gcOlC1sARBtCsGU9LOe1MkieOd6JmbgREajQ3Ynnk82japLRsQ&#10;vVdJnqbLZABbGwtcOIe3t5ORbiN+0wjuPzWNE56okmJuPq42rlVYk+2GFa1lppP8lAb7hyx6JjUG&#10;PUPdMs/IwcrfoHrJLTho/IxDn0DTSC5iDVhNlv5SzX3HjIi1IDnOnGly/w+Wfzx+tkTWJc3TJSWa&#10;9SjSgxg9eQMjyfIsCxQNxhXoeW/Q149oQaljuc7cAf/qiIZdx3QrbqyFoROsxhTjy+Ti6YTjAkg1&#10;fIAaI7GDhwg0NrYP/CEjBNFRqsezPCEbjperq3SxQgtH09U8X6dRvoQVz4+Ndf6dgJ6ETUktqh/B&#10;2fHOeSwDXZ9dQiwHStZ7qVQ82LbaKUuODDtlH79QOT75yU1pMpR0vcgXU/1/hUjj9yeIXnpseSV7&#10;rOjsxIrA2ltdx4b0TKppj/GVxjQCjYG5iUM/VmMUbXmWp4L6EYm1MLU4jiRuOrDfKRmwvUvqvh2Y&#10;FZSo9xrFWWfzeZiHeJgvXud4sJeW6tLCNEeoknpKpu3OTzN0MFa2HUaa2kHDDQrayEh2SHnK6pQ/&#10;tnAk9DRuYUYuz9Hrx09h+wQAAP//AwBQSwMEFAAGAAgAAAAhAFMC9d/fAAAACQEAAA8AAABkcnMv&#10;ZG93bnJldi54bWxMj8FOwzAQRO9I/IO1SFwQdUib0IY4FUICwQ3aCq5usk0i7HWw3TT8PcsJjqsZ&#10;vX1TridrxIg+9I4U3MwSEEi1a3pqFey2j9dLECFqarRxhAq+McC6Oj8rddG4E73huImtYAiFQivo&#10;YhwKKUPdodVh5gYkzg7OWx359K1svD4x3BqZJkkure6JP3R6wIcO68/N0SpYLp7Hj/Ayf32v84NZ&#10;xavb8enLK3V5Md3fgYg4xb8y/OqzOlTstHdHaoIwzEjnKVcVpHkGggurbMHj9pwkGciqlP8XVD8A&#10;AAD//wMAUEsBAi0AFAAGAAgAAAAhALaDOJL+AAAA4QEAABMAAAAAAAAAAAAAAAAAAAAAAFtDb250&#10;ZW50X1R5cGVzXS54bWxQSwECLQAUAAYACAAAACEAOP0h/9YAAACUAQAACwAAAAAAAAAAAAAAAAAv&#10;AQAAX3JlbHMvLnJlbHNQSwECLQAUAAYACAAAACEAoikS4TECAABcBAAADgAAAAAAAAAAAAAAAAAu&#10;AgAAZHJzL2Uyb0RvYy54bWxQSwECLQAUAAYACAAAACEAUwL1398AAAAJAQAADwAAAAAAAAAAAAAA&#10;AACLBAAAZHJzL2Rvd25yZXYueG1sUEsFBgAAAAAEAAQA8wAAAJcFAAAAAA==&#10;">
            <v:textbox>
              <w:txbxContent>
                <w:p w:rsidR="00211DE9" w:rsidRDefault="00211DE9" w:rsidP="00211DE9"/>
              </w:txbxContent>
            </v:textbox>
          </v:shape>
        </w:pict>
      </w:r>
      <w:r w:rsidRPr="007C432A">
        <w:rPr>
          <w:rFonts w:ascii="Calibri" w:hAnsi="Calibri" w:cs="Calibri"/>
          <w:sz w:val="22"/>
          <w:szCs w:val="22"/>
        </w:rPr>
        <w:t xml:space="preserve">con Sede Legale in                                        </w:t>
      </w:r>
      <w:r w:rsidRPr="007C432A">
        <w:rPr>
          <w:rFonts w:ascii="Calibri" w:hAnsi="Calibri" w:cs="Calibri"/>
          <w:sz w:val="22"/>
          <w:szCs w:val="22"/>
        </w:rPr>
        <w:tab/>
        <w:t xml:space="preserve">Prov.           </w:t>
      </w:r>
      <w:r w:rsidRPr="007C432A">
        <w:rPr>
          <w:rFonts w:ascii="Calibri" w:hAnsi="Calibri" w:cs="Calibri"/>
          <w:sz w:val="22"/>
          <w:szCs w:val="22"/>
        </w:rPr>
        <w:tab/>
        <w:t xml:space="preserve">CAP  </w:t>
      </w:r>
    </w:p>
    <w:p w:rsidR="00211DE9" w:rsidRPr="007C432A" w:rsidRDefault="00211DE9" w:rsidP="00211DE9">
      <w:pPr>
        <w:jc w:val="both"/>
        <w:rPr>
          <w:rFonts w:ascii="Calibri" w:hAnsi="Calibri" w:cs="Calibri"/>
          <w:sz w:val="22"/>
          <w:szCs w:val="22"/>
        </w:rPr>
      </w:pPr>
    </w:p>
    <w:p w:rsidR="00211DE9" w:rsidRPr="007C432A" w:rsidRDefault="00211DE9" w:rsidP="00211DE9">
      <w:pPr>
        <w:rPr>
          <w:rFonts w:ascii="Calibri" w:hAnsi="Calibri" w:cs="Calibri"/>
          <w:sz w:val="22"/>
          <w:szCs w:val="22"/>
        </w:rPr>
      </w:pPr>
    </w:p>
    <w:p w:rsidR="00211DE9" w:rsidRPr="007C432A" w:rsidRDefault="00211DE9" w:rsidP="00211DE9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213" o:spid="_x0000_s1037" type="#_x0000_t202" style="position:absolute;left:0;text-align:left;margin-left:396pt;margin-top:19pt;width:81pt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PPLwIAAF0EAAAOAAAAZHJzL2Uyb0RvYy54bWysVNtu2zAMfR+wfxD0vvjSpE2MOEWXLsOA&#10;7gK0+wBZlm1hsqhJSuzu60vJaZrdXobpQSBN6pA8JL2+HntFDsI6Cbqk2SylRGgOtdRtSb8+7N4s&#10;KXGe6Zop0KKkj8LR683rV+vBFCKHDlQtLEEQ7YrBlLTz3hRJ4ngneuZmYIRGYwO2Zx5V2ya1ZQOi&#10;9yrJ0/QyGcDWxgIXzuHX28lINxG/aQT3n5vGCU9USTE3H28b7yrcyWbNitYy00l+TIP9QxY9kxqD&#10;nqBumWdkb+VvUL3kFhw0fsahT6BpJBexBqwmS3+p5r5jRsRakBxnTjS5/wfLPx2+WCLrkubpghLN&#10;emzSgxg9eQsjyfLsIlA0GFeg571BXz+iBVsdy3XmDvg3RzRsO6ZbcWMtDJ1gNaaYhZfJ2dMJxwWQ&#10;avgINUZiew8RaGxsH/hDRgiiY6seT+0J2fAQMs2XVymaONou5vkK5RCCFc+vjXX+vYCeBKGkFtsf&#10;0dnhzvnJ9dklBHOgZL2TSkXFttVWWXJgOCq7eI7oP7kpTYaSrhb5YiLgrxBpPH+C6KXHmVeyL+ny&#10;5MSKQNs7XWOarPBMqknG6pQ+8hiom0j0YzXGrl3mIUIguYL6EZm1MM047iQKHdgflAw43yV13/fM&#10;CkrUB43dWWXzeViIqMwXVzkq9txSnVuY5ghVUk/JJG79tER7Y2XbYaRpHjTcYEcbGcl+yeqYP85w&#10;bNdx38KSnOvR6+WvsHkCAAD//wMAUEsDBBQABgAIAAAAIQBSnaH73QAAAAkBAAAPAAAAZHJzL2Rv&#10;d25yZXYueG1sTE/LTsMwELwj8Q/WInFB1KEtbRLiVAgJBDcoCK5uvE0i7HWw3TT8PcsJTjurGc2j&#10;2kzOihFD7D0puJplIJAab3pqFby93l/mIGLSZLT1hAq+McKmPj2pdGn8kV5w3KZWsAnFUivoUhpK&#10;KWPTodNx5gck5vY+OJ34Da00QR/Z3Fk5z7KVdLonTuj0gHcdNp/bg1OQLx/Hj/i0eH5vVntbpIv1&#10;+PAVlDo/m25vQCSc0p8Yfutzdai5084fyERhFayLOW9JChY5XxYU10sGOwZMyLqS/xfUPwAAAP//&#10;AwBQSwECLQAUAAYACAAAACEAtoM4kv4AAADhAQAAEwAAAAAAAAAAAAAAAAAAAAAAW0NvbnRlbnRf&#10;VHlwZXNdLnhtbFBLAQItABQABgAIAAAAIQA4/SH/1gAAAJQBAAALAAAAAAAAAAAAAAAAAC8BAABf&#10;cmVscy8ucmVsc1BLAQItABQABgAIAAAAIQDZ//PPLwIAAF0EAAAOAAAAAAAAAAAAAAAAAC4CAABk&#10;cnMvZTJvRG9jLnhtbFBLAQItABQABgAIAAAAIQBSnaH73QAAAAkBAAAPAAAAAAAAAAAAAAAAAIkE&#10;AABkcnMvZG93bnJldi54bWxQSwUGAAAAAAQABADzAAAAkwUAAAAA&#10;">
            <v:textbox>
              <w:txbxContent>
                <w:p w:rsidR="00211DE9" w:rsidRDefault="00211DE9" w:rsidP="00211DE9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1212" o:spid="_x0000_s1036" type="#_x0000_t202" style="position:absolute;left:0;text-align:left;margin-left:0;margin-top:19pt;width:393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/jxMAIAAF0EAAAOAAAAZHJzL2Uyb0RvYy54bWysVNtu2zAMfR+wfxD0vvhSp2uMOEWXLsOA&#10;7gK0+wBZlm1hsqhJSuzu60fJaZrdXob5QSBF6pA8JL2+ngZFDsI6Cbqi2SKlRGgOjdRdRb887F5d&#10;UeI80w1ToEVFH4Wj15uXL9ajKUUOPahGWIIg2pWjqWjvvSmTxPFeDMwtwAiNxhbswDyqtksay0ZE&#10;H1SSp+llMoJtjAUunMPb29lINxG/bQX3n9rWCU9URTE3H08bzzqcyWbNys4y00t+TIP9QxYDkxqD&#10;nqBumWdkb+VvUIPkFhy0fsFhSKBtJRexBqwmS3+p5r5nRsRakBxnTjS5/wfLPx4+WyKbiuZpQYlm&#10;AzbpQUyevIGJZHmWB4pG40r0vDfo6ye0YKtjuc7cAf/qiIZtz3QnbqyFsReswRSz8DI5ezrjuABS&#10;jx+gwUhs7yECTa0dAn/ICEF0bNXjqT0hG46XxWqVZSmaONouinyFcgjByqfXxjr/TsBAglBRi+2P&#10;6Oxw5/zs+uQSgjlQstlJpaJiu3qrLDkwHJVd/I7oP7kpTcaKrpb5cibgrxBp/P4EMUiPM6/kUNGr&#10;kxMrA21vdYNpstIzqWYZq1P6yGOgbibRT/UUu3Z5ESIEkmtoHpFZC/OM406i0IP9TsmI811R923P&#10;rKBEvdfYnVVWFGEholIsX+eo2HNLfW5hmiNURT0ls7j18xLtjZVdj5HmedBwgx1tZST7Oatj/jjD&#10;sV3HfQtLcq5Hr+e/wuYHAAAA//8DAFBLAwQUAAYACAAAACEAwfb5c90AAAAGAQAADwAAAGRycy9k&#10;b3ducmV2LnhtbEyPzU7DQAyE70i8w8pIXBDd0KI0DXEqhASCGxTUXrdZN4nYn7C7TcPbY05w8lhj&#10;zXyu1pM1YqQQe+8QbmYZCHKN171rET7eH68LEDEpp5XxjhC+KcK6Pj+rVKn9yb3RuEmt4BAXS4XQ&#10;pTSUUsamI6vizA/k2Dv4YFXiNbRSB3XicGvkPMtyaVXvuKFTAz101HxujhahuH0ed/Fl8bpt8oNZ&#10;pavl+PQVEC8vpvs7EImm9HcMv/iMDjUz7f3R6SgMAj+SEBYFT3aXRc5ij7CaZyDrSv7Hr38AAAD/&#10;/wMAUEsBAi0AFAAGAAgAAAAhALaDOJL+AAAA4QEAABMAAAAAAAAAAAAAAAAAAAAAAFtDb250ZW50&#10;X1R5cGVzXS54bWxQSwECLQAUAAYACAAAACEAOP0h/9YAAACUAQAACwAAAAAAAAAAAAAAAAAvAQAA&#10;X3JlbHMvLnJlbHNQSwECLQAUAAYACAAAACEA90/48TACAABdBAAADgAAAAAAAAAAAAAAAAAuAgAA&#10;ZHJzL2Uyb0RvYy54bWxQSwECLQAUAAYACAAAACEAwfb5c90AAAAGAQAADwAAAAAAAAAAAAAAAACK&#10;BAAAZHJzL2Rvd25yZXYueG1sUEsFBgAAAAAEAAQA8wAAAJQFAAAAAA==&#10;">
            <v:textbox>
              <w:txbxContent>
                <w:p w:rsidR="00211DE9" w:rsidRDefault="00211DE9" w:rsidP="00211DE9"/>
              </w:txbxContent>
            </v:textbox>
          </v:shape>
        </w:pict>
      </w:r>
      <w:r w:rsidRPr="007C432A">
        <w:rPr>
          <w:rFonts w:ascii="Calibri" w:hAnsi="Calibri" w:cs="Calibri"/>
          <w:sz w:val="22"/>
          <w:szCs w:val="22"/>
        </w:rPr>
        <w:t>via</w:t>
      </w:r>
      <w:r w:rsidRPr="007C432A">
        <w:rPr>
          <w:rFonts w:ascii="Calibri" w:hAnsi="Calibri" w:cs="Calibri"/>
          <w:sz w:val="22"/>
          <w:szCs w:val="22"/>
        </w:rPr>
        <w:tab/>
        <w:t>n.</w:t>
      </w:r>
    </w:p>
    <w:p w:rsidR="00211DE9" w:rsidRPr="007C432A" w:rsidRDefault="00211DE9" w:rsidP="00211DE9">
      <w:pPr>
        <w:jc w:val="both"/>
        <w:rPr>
          <w:rFonts w:ascii="Calibri" w:hAnsi="Calibri" w:cs="Calibri"/>
          <w:sz w:val="22"/>
          <w:szCs w:val="22"/>
        </w:rPr>
      </w:pPr>
    </w:p>
    <w:p w:rsidR="00211DE9" w:rsidRPr="007C432A" w:rsidRDefault="00211DE9" w:rsidP="00211DE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11DE9" w:rsidRPr="007C432A" w:rsidRDefault="00211DE9" w:rsidP="00211DE9">
      <w:pPr>
        <w:jc w:val="center"/>
        <w:rPr>
          <w:rFonts w:ascii="Calibri" w:hAnsi="Calibri"/>
          <w:sz w:val="22"/>
          <w:szCs w:val="22"/>
        </w:rPr>
      </w:pPr>
      <w:r w:rsidRPr="007C432A">
        <w:rPr>
          <w:rFonts w:ascii="Calibri" w:hAnsi="Calibri" w:cs="Calibri"/>
          <w:b/>
          <w:sz w:val="22"/>
          <w:szCs w:val="22"/>
          <w:u w:val="single"/>
        </w:rPr>
        <w:t>DICHIARA CHE</w:t>
      </w:r>
      <w:r w:rsidRPr="007C432A">
        <w:rPr>
          <w:rFonts w:ascii="Calibri" w:hAnsi="Calibri"/>
          <w:sz w:val="22"/>
          <w:szCs w:val="22"/>
        </w:rPr>
        <w:t>:</w:t>
      </w:r>
    </w:p>
    <w:p w:rsidR="00211DE9" w:rsidRPr="007C432A" w:rsidRDefault="00211DE9" w:rsidP="00211DE9">
      <w:pPr>
        <w:pStyle w:val="Corpodeltesto3"/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C432A">
        <w:rPr>
          <w:rFonts w:ascii="Calibri" w:hAnsi="Calibri"/>
          <w:sz w:val="22"/>
          <w:szCs w:val="22"/>
        </w:rPr>
        <w:t>ai sensi del DPR n. 445/2000</w:t>
      </w:r>
    </w:p>
    <w:p w:rsidR="00211DE9" w:rsidRPr="007C432A" w:rsidRDefault="00211DE9" w:rsidP="00211DE9">
      <w:pPr>
        <w:jc w:val="both"/>
        <w:rPr>
          <w:rFonts w:ascii="Calibri" w:hAnsi="Calibri"/>
          <w:sz w:val="22"/>
          <w:szCs w:val="22"/>
        </w:rPr>
      </w:pPr>
    </w:p>
    <w:p w:rsidR="00211DE9" w:rsidRPr="007C432A" w:rsidRDefault="00211DE9" w:rsidP="00211DE9">
      <w:pPr>
        <w:numPr>
          <w:ilvl w:val="0"/>
          <w:numId w:val="1"/>
        </w:numPr>
        <w:tabs>
          <w:tab w:val="clear" w:pos="1174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7C432A">
        <w:rPr>
          <w:rFonts w:ascii="Calibri" w:hAnsi="Calibri"/>
          <w:sz w:val="22"/>
          <w:szCs w:val="22"/>
        </w:rPr>
        <w:t xml:space="preserve">non è pendente alcun procedimento per l’applicazione di una delle misure di prevenzione di cui al Decreto Legislativo n. 159 del 6 settembre 2011 e successive modifiche ed integrazioni o di una delle cause ostative previste dall’art. 67 del citato D. </w:t>
      </w:r>
      <w:proofErr w:type="spellStart"/>
      <w:r w:rsidRPr="007C432A">
        <w:rPr>
          <w:rFonts w:ascii="Calibri" w:hAnsi="Calibri"/>
          <w:sz w:val="22"/>
          <w:szCs w:val="22"/>
        </w:rPr>
        <w:t>Lgs</w:t>
      </w:r>
      <w:proofErr w:type="spellEnd"/>
      <w:r w:rsidRPr="007C432A">
        <w:rPr>
          <w:rFonts w:ascii="Calibri" w:hAnsi="Calibri"/>
          <w:sz w:val="22"/>
          <w:szCs w:val="22"/>
        </w:rPr>
        <w:t>. n. 159/2011;</w:t>
      </w:r>
    </w:p>
    <w:p w:rsidR="00211DE9" w:rsidRPr="00F1141F" w:rsidRDefault="00211DE9" w:rsidP="00211DE9">
      <w:pPr>
        <w:numPr>
          <w:ilvl w:val="0"/>
          <w:numId w:val="2"/>
        </w:numPr>
        <w:ind w:left="426"/>
        <w:jc w:val="both"/>
        <w:rPr>
          <w:rFonts w:ascii="Calibri" w:hAnsi="Calibri"/>
          <w:sz w:val="22"/>
          <w:szCs w:val="22"/>
        </w:rPr>
      </w:pPr>
      <w:r w:rsidRPr="006C702D">
        <w:rPr>
          <w:rFonts w:ascii="Calibri" w:hAnsi="Calibri"/>
          <w:sz w:val="22"/>
          <w:szCs w:val="22"/>
        </w:rPr>
        <w:t xml:space="preserve">non è stata pronunciata sentenza di condanna passata in giudicato, o emesso decreto penale di condanna divenuto irrevocabile, oppure sentenza di applicazione della pena su richiesta, ai sensi dell'articolo 444 del codice di procedura penale, per reati </w:t>
      </w:r>
      <w:r w:rsidRPr="00F1141F">
        <w:rPr>
          <w:rFonts w:ascii="Calibri" w:hAnsi="Calibri"/>
          <w:sz w:val="22"/>
          <w:szCs w:val="22"/>
        </w:rPr>
        <w:t>gravi in danno dello Stato o della Comunità che incidono sulla moralità professionale o condanna con sentenza passata in giudicato per uno o più reati di partecipazione ad un’organizzazione criminale, corruzione, frode, riciclaggio, quali definiti dagli atti comunitari citati all’art. 45, par.1, direttiva CE2004/18;</w:t>
      </w:r>
    </w:p>
    <w:p w:rsidR="00211DE9" w:rsidRPr="006C702D" w:rsidRDefault="00211DE9" w:rsidP="00211DE9">
      <w:pPr>
        <w:numPr>
          <w:ilvl w:val="0"/>
          <w:numId w:val="1"/>
        </w:numPr>
        <w:tabs>
          <w:tab w:val="clear" w:pos="1174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6C702D">
        <w:rPr>
          <w:rFonts w:ascii="Calibri" w:hAnsi="Calibri"/>
          <w:sz w:val="22"/>
          <w:szCs w:val="22"/>
        </w:rPr>
        <w:t>pur essendo stati vittima dei reati previsti e puniti dall’art. 317 e 629 del codice penale aggravati ai sensi dell’art. 7 del decreto-legge 13 maggio 1991, n.152, convertito, con modificazioni dalla legge 12 luglio 1991, n. 203, hanno a tutt’ora denunciato i fatti all’autorità giudiziaria.</w:t>
      </w:r>
    </w:p>
    <w:p w:rsidR="00211DE9" w:rsidRPr="007C432A" w:rsidRDefault="00211DE9" w:rsidP="00211DE9">
      <w:pPr>
        <w:jc w:val="both"/>
        <w:rPr>
          <w:rFonts w:ascii="Calibri" w:hAnsi="Calibri"/>
          <w:sz w:val="22"/>
          <w:szCs w:val="22"/>
        </w:rPr>
      </w:pPr>
    </w:p>
    <w:p w:rsidR="00211DE9" w:rsidRPr="007C432A" w:rsidRDefault="00211DE9" w:rsidP="00211DE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C432A">
        <w:rPr>
          <w:rFonts w:ascii="Calibri" w:hAnsi="Calibri" w:cs="Calibri"/>
          <w:sz w:val="22"/>
          <w:szCs w:val="22"/>
        </w:rPr>
        <w:t xml:space="preserve">Luogo e data </w:t>
      </w:r>
    </w:p>
    <w:p w:rsidR="00211DE9" w:rsidRPr="007C432A" w:rsidRDefault="00211DE9" w:rsidP="00211DE9">
      <w:pPr>
        <w:spacing w:line="276" w:lineRule="auto"/>
        <w:ind w:left="4956" w:firstLine="6"/>
        <w:jc w:val="both"/>
        <w:rPr>
          <w:rFonts w:ascii="Calibri" w:hAnsi="Calibri" w:cs="Calibri"/>
          <w:sz w:val="22"/>
          <w:szCs w:val="22"/>
        </w:rPr>
      </w:pPr>
      <w:r w:rsidRPr="007C432A">
        <w:rPr>
          <w:rFonts w:ascii="Calibri" w:hAnsi="Calibri" w:cs="Calibri"/>
          <w:sz w:val="22"/>
          <w:szCs w:val="22"/>
        </w:rPr>
        <w:t>Il Socio/titolare di poteri di vigilanza, rappresentanza e controllo dei soggetti privati</w:t>
      </w:r>
    </w:p>
    <w:p w:rsidR="00211DE9" w:rsidRPr="007C432A" w:rsidRDefault="00211DE9" w:rsidP="00211DE9">
      <w:pPr>
        <w:pBdr>
          <w:bottom w:val="single" w:sz="12" w:space="1" w:color="auto"/>
        </w:pBdr>
        <w:spacing w:line="276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211DE9" w:rsidRPr="007C432A" w:rsidRDefault="00211DE9" w:rsidP="00211DE9">
      <w:pPr>
        <w:ind w:left="4820"/>
        <w:rPr>
          <w:rFonts w:ascii="Calibri" w:hAnsi="Calibri"/>
          <w:i/>
          <w:w w:val="90"/>
          <w:sz w:val="22"/>
          <w:szCs w:val="22"/>
        </w:rPr>
      </w:pPr>
      <w:r w:rsidRPr="007C432A">
        <w:rPr>
          <w:rFonts w:ascii="Calibri" w:hAnsi="Calibri"/>
          <w:i/>
          <w:w w:val="90"/>
          <w:sz w:val="22"/>
          <w:szCs w:val="22"/>
        </w:rPr>
        <w:t>Firma digitale/</w:t>
      </w:r>
      <w:r w:rsidRPr="00F87622">
        <w:rPr>
          <w:rFonts w:ascii="Calibri" w:hAnsi="Calibri"/>
          <w:i/>
          <w:w w:val="90"/>
          <w:sz w:val="22"/>
          <w:szCs w:val="22"/>
        </w:rPr>
        <w:t>timbro e firma del  soggetto</w:t>
      </w:r>
      <w:r w:rsidRPr="007C432A">
        <w:rPr>
          <w:rFonts w:ascii="Calibri" w:hAnsi="Calibri"/>
          <w:i/>
          <w:w w:val="90"/>
          <w:sz w:val="22"/>
          <w:szCs w:val="22"/>
        </w:rPr>
        <w:t xml:space="preserve"> munito dei poteri di mandato e di firma</w:t>
      </w:r>
      <w:r>
        <w:rPr>
          <w:rFonts w:ascii="Calibri" w:hAnsi="Calibri"/>
          <w:i/>
          <w:w w:val="90"/>
          <w:sz w:val="22"/>
          <w:szCs w:val="22"/>
        </w:rPr>
        <w:t xml:space="preserve"> </w:t>
      </w:r>
      <w:r w:rsidRPr="007C432A">
        <w:rPr>
          <w:rFonts w:ascii="Calibri" w:hAnsi="Calibri"/>
          <w:i/>
          <w:w w:val="90"/>
          <w:sz w:val="22"/>
          <w:szCs w:val="22"/>
        </w:rPr>
        <w:t>(</w:t>
      </w:r>
      <w:r w:rsidRPr="007C432A">
        <w:rPr>
          <w:rFonts w:ascii="Calibri" w:hAnsi="Calibri"/>
          <w:i/>
          <w:w w:val="90"/>
          <w:sz w:val="22"/>
          <w:szCs w:val="22"/>
          <w:u w:val="single"/>
        </w:rPr>
        <w:t>allegare sempre copia fotostatica del documento di identità del sottoscrittore, tranne caso firma digitale</w:t>
      </w:r>
      <w:r w:rsidRPr="007C432A">
        <w:rPr>
          <w:rFonts w:ascii="Calibri" w:hAnsi="Calibri"/>
          <w:i/>
          <w:w w:val="90"/>
          <w:sz w:val="22"/>
          <w:szCs w:val="22"/>
        </w:rPr>
        <w:t>)</w:t>
      </w:r>
    </w:p>
    <w:p w:rsidR="007D5165" w:rsidRDefault="007D5165"/>
    <w:sectPr w:rsidR="007D5165" w:rsidSect="00211DE9">
      <w:headerReference w:type="default" r:id="rId7"/>
      <w:footerReference w:type="even" r:id="rId8"/>
      <w:footerReference w:type="default" r:id="rId9"/>
      <w:pgSz w:w="11906" w:h="16838"/>
      <w:pgMar w:top="939" w:right="1134" w:bottom="902" w:left="1134" w:header="426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70" w:rsidRDefault="00CA3270" w:rsidP="00211DE9">
      <w:r>
        <w:separator/>
      </w:r>
    </w:p>
  </w:endnote>
  <w:endnote w:type="continuationSeparator" w:id="0">
    <w:p w:rsidR="00CA3270" w:rsidRDefault="00CA3270" w:rsidP="0021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B7" w:rsidRDefault="00CA32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00B7" w:rsidRDefault="00CA327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B7" w:rsidRDefault="00CA32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1DE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200B7" w:rsidRDefault="00CA327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70" w:rsidRDefault="00CA3270" w:rsidP="00211DE9">
      <w:r>
        <w:separator/>
      </w:r>
    </w:p>
  </w:footnote>
  <w:footnote w:type="continuationSeparator" w:id="0">
    <w:p w:rsidR="00CA3270" w:rsidRDefault="00CA3270" w:rsidP="00211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E9" w:rsidRDefault="00211DE9">
    <w:pPr>
      <w:pStyle w:val="Intestazione"/>
    </w:pPr>
  </w:p>
  <w:tbl>
    <w:tblPr>
      <w:tblW w:w="0" w:type="auto"/>
      <w:tblLook w:val="04A0"/>
    </w:tblPr>
    <w:tblGrid>
      <w:gridCol w:w="6746"/>
      <w:gridCol w:w="1757"/>
      <w:gridCol w:w="1306"/>
    </w:tblGrid>
    <w:tr w:rsidR="00211DE9" w:rsidRPr="004E17F4" w:rsidTr="00955394">
      <w:tc>
        <w:tcPr>
          <w:tcW w:w="6746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211DE9" w:rsidRPr="00BA092D" w:rsidRDefault="00211DE9" w:rsidP="00955394">
          <w:pPr>
            <w:pStyle w:val="Intestazione"/>
            <w:rPr>
              <w:noProof/>
              <w:color w:val="1F4E79"/>
            </w:rPr>
          </w:pPr>
          <w:r w:rsidRPr="00561779">
            <w:rPr>
              <w:rFonts w:ascii="Calibri" w:hAnsi="Calibri"/>
              <w:b/>
              <w:bCs/>
              <w:szCs w:val="22"/>
            </w:rPr>
            <w:t xml:space="preserve">PROGRAMMA </w:t>
          </w:r>
          <w:r>
            <w:rPr>
              <w:rFonts w:ascii="Calibri" w:hAnsi="Calibri"/>
              <w:b/>
              <w:bCs/>
              <w:szCs w:val="22"/>
            </w:rPr>
            <w:t xml:space="preserve">STRAORDINARIO </w:t>
          </w:r>
          <w:r w:rsidRPr="00561779">
            <w:rPr>
              <w:rFonts w:ascii="Calibri" w:hAnsi="Calibri"/>
              <w:b/>
              <w:bCs/>
              <w:szCs w:val="22"/>
            </w:rPr>
            <w:t xml:space="preserve">IN MATERIA </w:t>
          </w:r>
          <w:proofErr w:type="spellStart"/>
          <w:r w:rsidRPr="00561779">
            <w:rPr>
              <w:rFonts w:ascii="Calibri" w:hAnsi="Calibri"/>
              <w:b/>
              <w:bCs/>
              <w:szCs w:val="22"/>
            </w:rPr>
            <w:t>DI</w:t>
          </w:r>
          <w:proofErr w:type="spellEnd"/>
          <w:r w:rsidRPr="00561779">
            <w:rPr>
              <w:rFonts w:ascii="Calibri" w:hAnsi="Calibri"/>
              <w:b/>
              <w:bCs/>
              <w:szCs w:val="22"/>
            </w:rPr>
            <w:t xml:space="preserve"> </w:t>
          </w:r>
          <w:r>
            <w:rPr>
              <w:rFonts w:ascii="Calibri" w:hAnsi="Calibri"/>
              <w:b/>
              <w:bCs/>
              <w:szCs w:val="22"/>
            </w:rPr>
            <w:t xml:space="preserve">CULTURA E </w:t>
          </w:r>
          <w:r w:rsidRPr="00561779">
            <w:rPr>
              <w:rFonts w:ascii="Calibri" w:hAnsi="Calibri"/>
              <w:b/>
              <w:bCs/>
              <w:szCs w:val="22"/>
            </w:rPr>
            <w:t xml:space="preserve">SPETTACOLO PER </w:t>
          </w:r>
          <w:r>
            <w:rPr>
              <w:rFonts w:ascii="Calibri" w:hAnsi="Calibri"/>
              <w:b/>
              <w:bCs/>
              <w:szCs w:val="22"/>
            </w:rPr>
            <w:t>L’ANNO 2020</w:t>
          </w:r>
        </w:p>
      </w:tc>
      <w:tc>
        <w:tcPr>
          <w:tcW w:w="172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211DE9" w:rsidRPr="004E17F4" w:rsidRDefault="00211DE9" w:rsidP="00955394">
          <w:pPr>
            <w:pStyle w:val="Intestazione"/>
            <w:jc w:val="right"/>
            <w:rPr>
              <w:noProof/>
              <w:color w:val="1F4E79"/>
            </w:rPr>
          </w:pPr>
          <w:r>
            <w:rPr>
              <w:noProof/>
              <w:color w:val="1F4E79"/>
            </w:rPr>
            <w:drawing>
              <wp:inline distT="0" distB="0" distL="0" distR="0">
                <wp:extent cx="959485" cy="538480"/>
                <wp:effectExtent l="1905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" w:type="dxa"/>
          <w:shd w:val="clear" w:color="auto" w:fill="auto"/>
          <w:vAlign w:val="center"/>
        </w:tcPr>
        <w:p w:rsidR="00211DE9" w:rsidRPr="004E17F4" w:rsidRDefault="00211DE9" w:rsidP="00955394">
          <w:pPr>
            <w:pStyle w:val="Intestazione"/>
            <w:jc w:val="right"/>
            <w:rPr>
              <w:noProof/>
              <w:color w:val="1F4E79"/>
            </w:rPr>
          </w:pPr>
          <w:r>
            <w:rPr>
              <w:noProof/>
              <w:color w:val="1F4E79"/>
            </w:rPr>
            <w:drawing>
              <wp:inline distT="0" distB="0" distL="0" distR="0">
                <wp:extent cx="673100" cy="448945"/>
                <wp:effectExtent l="19050" t="0" r="0" b="0"/>
                <wp:docPr id="4" name="Immagine 2" descr="logo pii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pii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448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1DE9" w:rsidRDefault="00211DE9">
    <w:pPr>
      <w:pStyle w:val="Intestazione"/>
    </w:pPr>
  </w:p>
  <w:p w:rsidR="00D200B7" w:rsidRDefault="00CA3270" w:rsidP="009675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082D"/>
    <w:multiLevelType w:val="hybridMultilevel"/>
    <w:tmpl w:val="C99A8F42"/>
    <w:lvl w:ilvl="0" w:tplc="0410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">
    <w:nsid w:val="7D086C99"/>
    <w:multiLevelType w:val="hybridMultilevel"/>
    <w:tmpl w:val="D57EC7F0"/>
    <w:lvl w:ilvl="0" w:tplc="0410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DE9"/>
    <w:rsid w:val="00211DE9"/>
    <w:rsid w:val="007D5165"/>
    <w:rsid w:val="00CA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11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D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211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11D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211DE9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211D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211D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DE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1701</Characters>
  <Application>Microsoft Office Word</Application>
  <DocSecurity>0</DocSecurity>
  <Lines>14</Lines>
  <Paragraphs>3</Paragraphs>
  <ScaleCrop>false</ScaleCrop>
  <Company>HP Inc.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R.MONTELLI</dc:creator>
  <cp:lastModifiedBy>R.MONTELLI</cp:lastModifiedBy>
  <cp:revision>1</cp:revision>
  <dcterms:created xsi:type="dcterms:W3CDTF">2020-09-03T07:32:00Z</dcterms:created>
  <dcterms:modified xsi:type="dcterms:W3CDTF">2020-09-03T07:36:00Z</dcterms:modified>
</cp:coreProperties>
</file>