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2C10" w14:textId="5C5D0A04" w:rsidR="00AF5CF8" w:rsidRPr="0042542F" w:rsidRDefault="00AF5CF8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28"/>
          <w:szCs w:val="28"/>
        </w:rPr>
      </w:pPr>
      <w:r w:rsidRPr="0042542F">
        <w:rPr>
          <w:rFonts w:eastAsia="Times New Roman" w:cstheme="minorHAnsi"/>
          <w:b/>
          <w:bCs/>
          <w:spacing w:val="-4"/>
          <w:sz w:val="28"/>
          <w:szCs w:val="28"/>
        </w:rPr>
        <w:t>A</w:t>
      </w:r>
      <w:r w:rsidR="002B791D" w:rsidRPr="0042542F">
        <w:rPr>
          <w:rFonts w:eastAsia="Times New Roman" w:cstheme="minorHAnsi"/>
          <w:b/>
          <w:bCs/>
          <w:spacing w:val="-4"/>
          <w:sz w:val="28"/>
          <w:szCs w:val="28"/>
        </w:rPr>
        <w:t>llegato</w:t>
      </w:r>
      <w:r w:rsidR="003C1D46" w:rsidRPr="0042542F">
        <w:rPr>
          <w:rFonts w:eastAsia="Times New Roman" w:cstheme="minorHAnsi"/>
          <w:b/>
          <w:bCs/>
          <w:spacing w:val="-4"/>
          <w:sz w:val="28"/>
          <w:szCs w:val="28"/>
        </w:rPr>
        <w:t xml:space="preserve"> 4</w:t>
      </w:r>
      <w:r w:rsidR="005158F3">
        <w:rPr>
          <w:rFonts w:eastAsia="Times New Roman" w:cstheme="minorHAnsi"/>
          <w:b/>
          <w:bCs/>
          <w:spacing w:val="-4"/>
          <w:sz w:val="28"/>
          <w:szCs w:val="28"/>
        </w:rPr>
        <w:t>b</w:t>
      </w:r>
    </w:p>
    <w:p w14:paraId="4938B118" w14:textId="77777777" w:rsidR="00AF5CF8" w:rsidRPr="002B791D" w:rsidRDefault="00AF5CF8" w:rsidP="002B791D">
      <w:pPr>
        <w:widowControl w:val="0"/>
        <w:autoSpaceDE w:val="0"/>
        <w:autoSpaceDN w:val="0"/>
        <w:spacing w:before="240"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2B791D">
        <w:rPr>
          <w:rFonts w:eastAsia="Times New Roman" w:cstheme="minorHAnsi"/>
          <w:b/>
          <w:sz w:val="40"/>
          <w:szCs w:val="40"/>
        </w:rPr>
        <w:t>PN FEAMPA 2021/2027</w:t>
      </w:r>
    </w:p>
    <w:p w14:paraId="1EEED331" w14:textId="77777777" w:rsidR="00AF5CF8" w:rsidRPr="0042542F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42542F">
        <w:rPr>
          <w:rFonts w:eastAsia="Times New Roman" w:cstheme="minorHAnsi"/>
          <w:b/>
          <w:sz w:val="40"/>
          <w:szCs w:val="40"/>
        </w:rPr>
        <w:t>PRIORITA’ 2</w:t>
      </w:r>
    </w:p>
    <w:p w14:paraId="4B28C0BD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7576E68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OBIETTIVO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SPECIFICO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>2.1</w:t>
      </w:r>
    </w:p>
    <w:p w14:paraId="6D75C68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3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“Transizione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energetica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mitigazione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degli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impatti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delle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attività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221303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1, 2, 32</w:t>
      </w:r>
    </w:p>
    <w:p w14:paraId="5A4DA645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6FF089B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79DF495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060D0970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5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“Resilienza,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sviluppo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transizione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ambientale,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economica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sociale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settore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221502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32, 66</w:t>
      </w:r>
    </w:p>
    <w:p w14:paraId="3D2FD326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3828ADB1" w14:textId="77777777" w:rsid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74487E9B" w14:textId="000A3121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 xml:space="preserve">Codice Intervento 221609 - </w:t>
      </w:r>
      <w:r w:rsidRPr="00AF5CF8">
        <w:rPr>
          <w:rFonts w:eastAsia="Times New Roman" w:cstheme="minorHAnsi"/>
          <w:b/>
          <w:sz w:val="24"/>
          <w:szCs w:val="24"/>
        </w:rPr>
        <w:t>Operazioni 32, 52, 53</w:t>
      </w:r>
    </w:p>
    <w:p w14:paraId="1C2E0229" w14:textId="77777777" w:rsidR="00AF5CF8" w:rsidRPr="00AF5CF8" w:rsidRDefault="00AF5CF8" w:rsidP="00AF5CF8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AF5CF8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AF5CF8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AF5CF8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2C15B07E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0A432" w14:textId="77777777" w:rsid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FF19" w14:textId="77777777" w:rsidR="00AF5CF8" w:rsidRP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00664" w14:textId="77777777" w:rsidR="007D6529" w:rsidRDefault="003C1D46" w:rsidP="007D652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 w:rsidRPr="007D6529">
        <w:rPr>
          <w:rFonts w:eastAsia="Times New Roman" w:cstheme="minorHAnsi"/>
          <w:b/>
          <w:bCs/>
          <w:sz w:val="32"/>
          <w:szCs w:val="32"/>
        </w:rPr>
        <w:t>DICHIARAZIONE</w:t>
      </w:r>
      <w:r w:rsidR="007D6529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7D6529">
        <w:rPr>
          <w:rFonts w:eastAsia="Times New Roman" w:cstheme="minorHAnsi"/>
          <w:b/>
          <w:bCs/>
          <w:sz w:val="32"/>
          <w:szCs w:val="32"/>
        </w:rPr>
        <w:t>RELATIVA ALLA CAPACIT</w:t>
      </w:r>
      <w:r w:rsidR="007D6529">
        <w:rPr>
          <w:rFonts w:eastAsia="Times New Roman" w:cstheme="minorHAnsi"/>
          <w:b/>
          <w:bCs/>
          <w:sz w:val="32"/>
          <w:szCs w:val="32"/>
        </w:rPr>
        <w:t xml:space="preserve">À FINANZIARIA </w:t>
      </w:r>
    </w:p>
    <w:p w14:paraId="53EAF5F1" w14:textId="6B01EA04" w:rsidR="008F66FC" w:rsidRPr="007D6529" w:rsidRDefault="007D6529" w:rsidP="007D652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 xml:space="preserve">DEL BENEFICIARIO </w:t>
      </w:r>
    </w:p>
    <w:p w14:paraId="0D9F9C8A" w14:textId="77777777" w:rsidR="007D6529" w:rsidRDefault="003C1D46" w:rsidP="007D652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 w:rsidRPr="007D6529">
        <w:rPr>
          <w:rFonts w:eastAsia="Times New Roman" w:cstheme="minorHAnsi"/>
          <w:b/>
          <w:bCs/>
          <w:sz w:val="32"/>
          <w:szCs w:val="32"/>
        </w:rPr>
        <w:t>art. 73 par. 2 lett. d) del Reg. (UE) n. 2021/1060</w:t>
      </w:r>
    </w:p>
    <w:p w14:paraId="06CC419E" w14:textId="3F4502D2" w:rsidR="00AF5CF8" w:rsidRDefault="007D6529" w:rsidP="007D652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7D6529">
        <w:rPr>
          <w:rFonts w:eastAsia="Times New Roman" w:cstheme="minorHAnsi"/>
          <w:b/>
          <w:bCs/>
          <w:sz w:val="32"/>
          <w:szCs w:val="32"/>
        </w:rPr>
        <w:t>(ai sensi degli Artt. 46 e 47 D.P.R. 445/2000)</w:t>
      </w:r>
    </w:p>
    <w:p w14:paraId="70E2B6FB" w14:textId="77777777" w:rsidR="003C1D46" w:rsidRPr="003C1D46" w:rsidRDefault="003C1D46" w:rsidP="003C1D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E0B49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0103D4E7" w14:textId="52AB4CEE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Ragione</w:t>
      </w:r>
      <w:r w:rsidRPr="00AF5CF8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AF5CF8">
        <w:rPr>
          <w:rFonts w:eastAsia="Times New Roman" w:cstheme="minorHAnsi"/>
          <w:sz w:val="24"/>
          <w:szCs w:val="24"/>
        </w:rPr>
        <w:t>sociale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0B0B4C2E" w14:textId="5ED8FF23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Partita IVA        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33E7EC51" w14:textId="43F3751B" w:rsidR="009F65D4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 xml:space="preserve">Codice fiscale                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AF5CF8">
        <w:rPr>
          <w:rFonts w:eastAsia="Times New Roman" w:cstheme="minorHAnsi"/>
          <w:sz w:val="24"/>
          <w:szCs w:val="24"/>
        </w:rPr>
        <w:t>___________________________________________________________</w:t>
      </w:r>
    </w:p>
    <w:p w14:paraId="6DE07508" w14:textId="77777777" w:rsidR="009F65D4" w:rsidRDefault="009F65D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39944878" w14:textId="6E448DF3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Il/la sottoscritto/a _____________________________nato/a _____________________________</w:t>
      </w:r>
    </w:p>
    <w:p w14:paraId="60C1B50C" w14:textId="33052175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Il</w:t>
      </w:r>
      <w:r>
        <w:rPr>
          <w:rFonts w:eastAsia="Cambria" w:cstheme="minorHAnsi"/>
          <w:sz w:val="24"/>
          <w:szCs w:val="24"/>
        </w:rPr>
        <w:t xml:space="preserve"> ___________________________ residente in _________________________________________</w:t>
      </w:r>
    </w:p>
    <w:p w14:paraId="1C6FDE9C" w14:textId="19876708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 in qualità di ______________________________________________________________________</w:t>
      </w:r>
    </w:p>
    <w:p w14:paraId="0ABBC996" w14:textId="3B77712E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C.F.__________________________________P. IVA ______________________________________</w:t>
      </w:r>
    </w:p>
    <w:p w14:paraId="61313AD5" w14:textId="7C8F439B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24CE3B94" w14:textId="3AEDD86D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iscritto al n</w:t>
      </w:r>
      <w:r>
        <w:rPr>
          <w:rFonts w:eastAsia="Cambria" w:cstheme="minorHAnsi"/>
          <w:sz w:val="24"/>
          <w:szCs w:val="24"/>
        </w:rPr>
        <w:t>. ______________________ dell’Albo Professionale dei_________________________</w:t>
      </w:r>
    </w:p>
    <w:p w14:paraId="28A9DFBC" w14:textId="50A22471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della Provincia di _________________ </w:t>
      </w:r>
      <w:r w:rsidRPr="00D22536">
        <w:rPr>
          <w:rFonts w:eastAsia="Cambria" w:cstheme="minorHAnsi"/>
          <w:sz w:val="24"/>
          <w:szCs w:val="24"/>
        </w:rPr>
        <w:t>ovvero, dell’Istituto di Credito</w:t>
      </w:r>
      <w:r>
        <w:rPr>
          <w:rFonts w:eastAsia="Cambria" w:cstheme="minorHAnsi"/>
          <w:sz w:val="24"/>
          <w:szCs w:val="24"/>
        </w:rPr>
        <w:t>_______________________</w:t>
      </w:r>
    </w:p>
    <w:p w14:paraId="17F908EA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47D7B5C6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396552AF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consapevole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6C9001A9" w14:textId="77777777" w:rsidR="00D22536" w:rsidRDefault="00D22536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21D0AC" w14:textId="77777777" w:rsidR="00D22536" w:rsidRDefault="00D22536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D22536">
        <w:rPr>
          <w:rFonts w:eastAsia="Cambria" w:cstheme="minorHAnsi"/>
          <w:b/>
          <w:sz w:val="24"/>
          <w:szCs w:val="24"/>
        </w:rPr>
        <w:t>ATTESTA CHE</w:t>
      </w:r>
    </w:p>
    <w:p w14:paraId="75703436" w14:textId="77777777" w:rsidR="00D22536" w:rsidRPr="00D22536" w:rsidRDefault="00D22536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4F4F532A" w14:textId="11FCDEBA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l’impresa_____________________________ </w:t>
      </w:r>
      <w:r w:rsidRPr="00D22536">
        <w:rPr>
          <w:rFonts w:eastAsia="Cambria" w:cstheme="minorHAnsi"/>
          <w:sz w:val="24"/>
          <w:szCs w:val="24"/>
        </w:rPr>
        <w:t>con sede legale</w:t>
      </w:r>
      <w:r>
        <w:rPr>
          <w:rFonts w:eastAsia="Cambria" w:cstheme="minorHAnsi"/>
          <w:sz w:val="24"/>
          <w:szCs w:val="24"/>
        </w:rPr>
        <w:t>_______________________________</w:t>
      </w:r>
    </w:p>
    <w:p w14:paraId="313655B0" w14:textId="63DDEFB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C.F.__________________________________</w:t>
      </w:r>
      <w:r w:rsidRPr="00D22536">
        <w:rPr>
          <w:rFonts w:eastAsia="Cambria" w:cstheme="minorHAnsi"/>
          <w:sz w:val="24"/>
          <w:szCs w:val="24"/>
        </w:rPr>
        <w:t>P. IVA</w:t>
      </w:r>
      <w:r>
        <w:rPr>
          <w:rFonts w:eastAsia="Cambria" w:cstheme="minorHAnsi"/>
          <w:sz w:val="24"/>
          <w:szCs w:val="24"/>
        </w:rPr>
        <w:t xml:space="preserve"> ______________________________________</w:t>
      </w:r>
    </w:p>
    <w:p w14:paraId="54422F0C" w14:textId="77777777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7680B381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possiede la capacità finanziaria necessaria a rispettare le condizioni stabilite nell’Avviso pubblico per ottenere e mantenere il contributo richiesto in relazione al progetto presentato.</w:t>
      </w:r>
    </w:p>
    <w:p w14:paraId="426D4EB2" w14:textId="77777777" w:rsidR="00084127" w:rsidRPr="00D22536" w:rsidRDefault="00084127" w:rsidP="003A49B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70D42D63" w14:textId="77777777" w:rsidR="00530021" w:rsidRPr="00D22536" w:rsidRDefault="00530021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16DE2953" w14:textId="77777777" w:rsidR="00530021" w:rsidRPr="00D22536" w:rsidRDefault="00530021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344474F8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41480CBC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041D5C72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5F174F19" w14:textId="650C4ED5" w:rsidR="003A49B4" w:rsidRPr="00D22536" w:rsidRDefault="003A49B4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  <w:vertAlign w:val="superscript"/>
        </w:rPr>
      </w:pPr>
      <w:r w:rsidRPr="00D22536">
        <w:rPr>
          <w:rFonts w:eastAsia="Cambria" w:cstheme="minorHAnsi"/>
          <w:sz w:val="24"/>
          <w:szCs w:val="24"/>
        </w:rPr>
        <w:t>Firma</w:t>
      </w:r>
      <w:r w:rsidR="00562593" w:rsidRPr="00D22536">
        <w:rPr>
          <w:rFonts w:eastAsia="Cambria" w:cstheme="minorHAnsi"/>
          <w:sz w:val="24"/>
          <w:szCs w:val="24"/>
          <w:vertAlign w:val="superscript"/>
        </w:rPr>
        <w:t>1</w:t>
      </w:r>
    </w:p>
    <w:p w14:paraId="0CD8DF8D" w14:textId="6E3A34A7" w:rsidR="003A49B4" w:rsidRPr="00DA4CF4" w:rsidRDefault="003A49B4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ECC1F94" w14:textId="038F8C5D" w:rsidR="003A49B4" w:rsidRPr="00DA4CF4" w:rsidRDefault="00530021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 w:rsidRPr="00DA4CF4">
        <w:rPr>
          <w:rFonts w:eastAsia="Times New Roman" w:cstheme="minorHAnsi"/>
        </w:rPr>
        <w:t>_____________________________</w:t>
      </w:r>
    </w:p>
    <w:p w14:paraId="55BC04A4" w14:textId="77777777" w:rsidR="00562593" w:rsidRPr="00DA4CF4" w:rsidRDefault="0056259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7EEF1A8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74B968C9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7F5CE0D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7BEE72E7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5BB123D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74B76D9F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BF56732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084BB82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F1A5BF9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1470899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D217E58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6B3521C9" w14:textId="77777777" w:rsidR="00D22536" w:rsidRDefault="00D22536" w:rsidP="00D2253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</w:pPr>
    </w:p>
    <w:p w14:paraId="705E100B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4A86E678" w14:textId="77777777" w:rsidR="00D22536" w:rsidRPr="00DA4CF4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E075964" w14:textId="58BF0708" w:rsidR="00562593" w:rsidRPr="00DA4CF4" w:rsidRDefault="00562593" w:rsidP="0056259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DA4CF4">
        <w:rPr>
          <w:rFonts w:eastAsia="Times New Roman" w:cstheme="minorHAnsi"/>
          <w:vertAlign w:val="superscript"/>
        </w:rPr>
        <w:t>1</w:t>
      </w:r>
      <w:r w:rsidRPr="00DA4CF4">
        <w:rPr>
          <w:rFonts w:eastAsia="Times New Roman" w:cstheme="minorHAnsi"/>
        </w:rPr>
        <w:t xml:space="preserve"> L’allegato deve essere firmato digitalmente ai sensi del D.Lgs. 82/2005 s.m.i. e norme collegate.</w:t>
      </w:r>
    </w:p>
    <w:sectPr w:rsidR="00562593" w:rsidRPr="00DA4CF4" w:rsidSect="007023EF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6404" w14:textId="77777777" w:rsidR="0004758F" w:rsidRDefault="0004758F" w:rsidP="00AF5CF8">
      <w:pPr>
        <w:spacing w:after="0" w:line="240" w:lineRule="auto"/>
      </w:pPr>
      <w:r>
        <w:separator/>
      </w:r>
    </w:p>
  </w:endnote>
  <w:endnote w:type="continuationSeparator" w:id="0">
    <w:p w14:paraId="7DFEAAD7" w14:textId="77777777" w:rsidR="0004758F" w:rsidRDefault="0004758F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C410" w14:textId="77777777" w:rsidR="0004758F" w:rsidRDefault="0004758F" w:rsidP="00AF5CF8">
      <w:pPr>
        <w:spacing w:after="0" w:line="240" w:lineRule="auto"/>
      </w:pPr>
      <w:r>
        <w:separator/>
      </w:r>
    </w:p>
  </w:footnote>
  <w:footnote w:type="continuationSeparator" w:id="0">
    <w:p w14:paraId="61F2AAB8" w14:textId="77777777" w:rsidR="0004758F" w:rsidRDefault="0004758F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974863514">
    <w:abstractNumId w:val="2"/>
  </w:num>
  <w:num w:numId="2" w16cid:durableId="1343701658">
    <w:abstractNumId w:val="1"/>
  </w:num>
  <w:num w:numId="3" w16cid:durableId="448932428">
    <w:abstractNumId w:val="0"/>
  </w:num>
  <w:num w:numId="4" w16cid:durableId="8507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CF8"/>
    <w:rsid w:val="0002530B"/>
    <w:rsid w:val="0004758F"/>
    <w:rsid w:val="00084127"/>
    <w:rsid w:val="002B791D"/>
    <w:rsid w:val="002C49C2"/>
    <w:rsid w:val="003141A1"/>
    <w:rsid w:val="003A49B4"/>
    <w:rsid w:val="003C1D46"/>
    <w:rsid w:val="003D1A74"/>
    <w:rsid w:val="003E130A"/>
    <w:rsid w:val="0042542F"/>
    <w:rsid w:val="005158F3"/>
    <w:rsid w:val="00530021"/>
    <w:rsid w:val="00562593"/>
    <w:rsid w:val="006370B3"/>
    <w:rsid w:val="006A32F8"/>
    <w:rsid w:val="007023EF"/>
    <w:rsid w:val="007B73AD"/>
    <w:rsid w:val="007D6529"/>
    <w:rsid w:val="00822391"/>
    <w:rsid w:val="00843229"/>
    <w:rsid w:val="00860201"/>
    <w:rsid w:val="008F66FC"/>
    <w:rsid w:val="00917F94"/>
    <w:rsid w:val="009A3871"/>
    <w:rsid w:val="009C399A"/>
    <w:rsid w:val="009F65D4"/>
    <w:rsid w:val="00A5468F"/>
    <w:rsid w:val="00A86FB2"/>
    <w:rsid w:val="00AF5CF8"/>
    <w:rsid w:val="00B26D06"/>
    <w:rsid w:val="00B77621"/>
    <w:rsid w:val="00BE2F07"/>
    <w:rsid w:val="00C5174E"/>
    <w:rsid w:val="00C65B0A"/>
    <w:rsid w:val="00CA3264"/>
    <w:rsid w:val="00D0596C"/>
    <w:rsid w:val="00D22536"/>
    <w:rsid w:val="00D916DF"/>
    <w:rsid w:val="00DA4CF4"/>
    <w:rsid w:val="00DA7386"/>
    <w:rsid w:val="00DF6DDE"/>
    <w:rsid w:val="00E23581"/>
    <w:rsid w:val="00E37D31"/>
    <w:rsid w:val="00E75F8C"/>
    <w:rsid w:val="00E962B9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6C16"/>
  <w15:docId w15:val="{A0B45D47-3EA6-48DE-82B3-3A6E448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Rosa Fieschi</cp:lastModifiedBy>
  <cp:revision>8</cp:revision>
  <dcterms:created xsi:type="dcterms:W3CDTF">2026-02-20T11:26:00Z</dcterms:created>
  <dcterms:modified xsi:type="dcterms:W3CDTF">2026-03-12T16:26:00Z</dcterms:modified>
</cp:coreProperties>
</file>