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79BB" w14:textId="77777777" w:rsidR="0027382E" w:rsidRDefault="0027382E" w:rsidP="00102A2A">
      <w:pPr>
        <w:kinsoku w:val="0"/>
        <w:overflowPunct w:val="0"/>
        <w:spacing w:before="120" w:after="120" w:line="240" w:lineRule="auto"/>
        <w:ind w:right="-1"/>
        <w:jc w:val="center"/>
        <w:rPr>
          <w:rFonts w:ascii="Times New Roman" w:eastAsia="Times New Roman" w:hAnsi="Times New Roman" w:cs="Times New Roman"/>
          <w:b/>
          <w:caps/>
          <w:w w:val="90"/>
          <w:sz w:val="24"/>
          <w:lang w:eastAsia="it-IT"/>
        </w:rPr>
      </w:pPr>
    </w:p>
    <w:p w14:paraId="003CF49E" w14:textId="43C7DB48" w:rsidR="00A97C62" w:rsidRPr="00E94E2E" w:rsidRDefault="00A97C62" w:rsidP="00A97C62">
      <w:pPr>
        <w:spacing w:after="0"/>
        <w:jc w:val="center"/>
        <w:rPr>
          <w:b/>
        </w:rPr>
      </w:pPr>
      <w:r>
        <w:rPr>
          <w:b/>
        </w:rPr>
        <w:t>LINEE GUIDA</w:t>
      </w:r>
      <w:r w:rsidRPr="00E94E2E">
        <w:rPr>
          <w:b/>
        </w:rPr>
        <w:t xml:space="preserve"> PER </w:t>
      </w:r>
      <w:r>
        <w:rPr>
          <w:b/>
        </w:rPr>
        <w:t>L’AFFIDAMENTO DEGLI</w:t>
      </w:r>
      <w:r w:rsidR="000050CE">
        <w:rPr>
          <w:b/>
        </w:rPr>
        <w:t xml:space="preserve"> </w:t>
      </w:r>
      <w:r>
        <w:rPr>
          <w:b/>
        </w:rPr>
        <w:t>“STUDI DI</w:t>
      </w:r>
      <w:r w:rsidRPr="00E94E2E">
        <w:rPr>
          <w:b/>
        </w:rPr>
        <w:t xml:space="preserve"> MICROZONAZIONE SISMICA</w:t>
      </w:r>
      <w:r>
        <w:rPr>
          <w:b/>
        </w:rPr>
        <w:t>”</w:t>
      </w:r>
    </w:p>
    <w:p w14:paraId="3D80FC68" w14:textId="77777777" w:rsidR="00A97C62" w:rsidRDefault="00A97C62" w:rsidP="00A97C62">
      <w:pPr>
        <w:spacing w:after="0"/>
        <w:jc w:val="both"/>
        <w:rPr>
          <w:b/>
        </w:rPr>
      </w:pPr>
    </w:p>
    <w:p w14:paraId="186005AA" w14:textId="77777777" w:rsidR="00A97C62" w:rsidRPr="00E94E2E" w:rsidRDefault="00A97C62" w:rsidP="00A97C62">
      <w:pPr>
        <w:spacing w:after="0"/>
        <w:jc w:val="both"/>
        <w:rPr>
          <w:b/>
        </w:rPr>
      </w:pPr>
      <w:r w:rsidRPr="00E94E2E">
        <w:rPr>
          <w:b/>
        </w:rPr>
        <w:t>Articolo 1. Oggetto dell’incarico</w:t>
      </w:r>
    </w:p>
    <w:p w14:paraId="36C6117E" w14:textId="52AE0B36" w:rsidR="00A97C62" w:rsidRDefault="00A97C62" w:rsidP="00A97C62">
      <w:pPr>
        <w:spacing w:after="0"/>
        <w:jc w:val="both"/>
      </w:pPr>
      <w:r>
        <w:t xml:space="preserve">Le presenti linee guida definiscono </w:t>
      </w:r>
      <w:r w:rsidRPr="00982DCB">
        <w:t>l’oggetto, le modalità di affidamento e le caratteristiche dei servizi</w:t>
      </w:r>
      <w:r>
        <w:t xml:space="preserve"> </w:t>
      </w:r>
      <w:r w:rsidRPr="00E94E2E">
        <w:t xml:space="preserve">per </w:t>
      </w:r>
      <w:r>
        <w:t>gli</w:t>
      </w:r>
      <w:r w:rsidRPr="00E94E2E">
        <w:t xml:space="preserve"> </w:t>
      </w:r>
      <w:r w:rsidRPr="00D30CCE">
        <w:t>“STUDI DI MICROZONAZIONE SISMICA</w:t>
      </w:r>
      <w:r w:rsidR="000050CE">
        <w:t>”</w:t>
      </w:r>
      <w:r w:rsidRPr="00D30CCE">
        <w:t xml:space="preserve"> NEL TERRITORIO COMUNALE DI __________________”.</w:t>
      </w:r>
    </w:p>
    <w:p w14:paraId="07C55B42" w14:textId="30EDACB3" w:rsidR="002A7AC1" w:rsidRDefault="00A97C62" w:rsidP="002A7AC1">
      <w:pPr>
        <w:spacing w:after="0"/>
        <w:jc w:val="both"/>
      </w:pPr>
      <w:r w:rsidRPr="00E94E2E">
        <w:t xml:space="preserve">L’Amministrazione Comunale (di seguito anche </w:t>
      </w:r>
      <w:r>
        <w:t>“</w:t>
      </w:r>
      <w:r w:rsidRPr="00E94E2E">
        <w:t>ente attuatore</w:t>
      </w:r>
      <w:r>
        <w:t>”</w:t>
      </w:r>
      <w:r w:rsidRPr="00E94E2E">
        <w:t xml:space="preserve">) </w:t>
      </w:r>
      <w:r>
        <w:t>affiderà</w:t>
      </w:r>
      <w:r w:rsidRPr="00E94E2E">
        <w:t xml:space="preserve"> ad </w:t>
      </w:r>
      <w:r>
        <w:t>un soggetto in possesso dei requisiti di cui al successivo articolo 2 (</w:t>
      </w:r>
      <w:r w:rsidRPr="00E94E2E">
        <w:t>nel seguito denominato “affidatari</w:t>
      </w:r>
      <w:r>
        <w:t>o</w:t>
      </w:r>
      <w:r w:rsidRPr="00E94E2E">
        <w:t>”</w:t>
      </w:r>
      <w:r>
        <w:t xml:space="preserve">), </w:t>
      </w:r>
      <w:r w:rsidRPr="00E94E2E">
        <w:t xml:space="preserve">un incarico specialistico </w:t>
      </w:r>
      <w:r>
        <w:t>consistente nell</w:t>
      </w:r>
      <w:r w:rsidR="002A7AC1">
        <w:t xml:space="preserve">e seguenti attività </w:t>
      </w:r>
      <w:r w:rsidR="00AD715D">
        <w:t xml:space="preserve">di servizio </w:t>
      </w:r>
      <w:r w:rsidR="002A7AC1">
        <w:t>relative al territorio comunale</w:t>
      </w:r>
      <w:r>
        <w:t>:</w:t>
      </w:r>
    </w:p>
    <w:p w14:paraId="49537382" w14:textId="19E014FA" w:rsidR="002A7AC1" w:rsidRPr="002A7AC1" w:rsidRDefault="003E0A37" w:rsidP="00AD715D">
      <w:pPr>
        <w:pStyle w:val="Paragrafoelenco"/>
        <w:numPr>
          <w:ilvl w:val="0"/>
          <w:numId w:val="38"/>
        </w:numPr>
        <w:spacing w:after="0"/>
        <w:ind w:left="426"/>
        <w:jc w:val="both"/>
      </w:pPr>
      <w:r>
        <w:t>revisione</w:t>
      </w:r>
      <w:r w:rsidR="002A7AC1" w:rsidRPr="002A7AC1">
        <w:t xml:space="preserve"> </w:t>
      </w:r>
      <w:r w:rsidR="002A7AC1">
        <w:t>degli elaborati della Microzonazione Sismica di livello 1 (MS1);</w:t>
      </w:r>
    </w:p>
    <w:p w14:paraId="41BA96E2" w14:textId="6E3079DB" w:rsidR="00A97C62" w:rsidRPr="002A7AC1" w:rsidRDefault="00A97C62" w:rsidP="00AD715D">
      <w:pPr>
        <w:pStyle w:val="Paragrafoelenco"/>
        <w:numPr>
          <w:ilvl w:val="0"/>
          <w:numId w:val="38"/>
        </w:numPr>
        <w:spacing w:after="0"/>
        <w:ind w:left="426"/>
        <w:jc w:val="both"/>
        <w:rPr>
          <w:strike/>
        </w:rPr>
      </w:pPr>
      <w:r w:rsidRPr="002A7AC1">
        <w:t>realizzazione dello studio d</w:t>
      </w:r>
      <w:r w:rsidRPr="00E94E2E">
        <w:t xml:space="preserve">i Microzonazione Sismica (MS) di livello </w:t>
      </w:r>
      <w:r w:rsidR="002A7AC1">
        <w:t>2/3</w:t>
      </w:r>
      <w:r>
        <w:t>;</w:t>
      </w:r>
    </w:p>
    <w:p w14:paraId="2E3B3784" w14:textId="54BFB082" w:rsidR="00A97C62" w:rsidRPr="00A97C62" w:rsidRDefault="00A97C62" w:rsidP="00AD715D">
      <w:pPr>
        <w:pStyle w:val="Paragrafoelenco"/>
        <w:numPr>
          <w:ilvl w:val="0"/>
          <w:numId w:val="38"/>
        </w:numPr>
        <w:spacing w:after="0"/>
        <w:ind w:left="426"/>
        <w:jc w:val="both"/>
        <w:rPr>
          <w:strike/>
        </w:rPr>
      </w:pPr>
      <w:r>
        <w:t xml:space="preserve">predisposizione in ambiente GIS degli elaborati grafici relativi agli studi di MS secondo gli standard più recenti definiti dalla Commissione Tecnica per la Microzonazione Sismica </w:t>
      </w:r>
      <w:r w:rsidRPr="00C07D97">
        <w:t>di cui all’articolo 5, comma 7 dell’OPCM 13 novembre 2010, n. 3907.</w:t>
      </w:r>
      <w:r w:rsidRPr="00E94E2E">
        <w:t xml:space="preserve"> </w:t>
      </w:r>
    </w:p>
    <w:p w14:paraId="30CD8D82" w14:textId="77777777" w:rsidR="00A97C62" w:rsidRDefault="00A97C62" w:rsidP="00A97C62">
      <w:pPr>
        <w:spacing w:after="0"/>
        <w:jc w:val="both"/>
        <w:rPr>
          <w:b/>
        </w:rPr>
      </w:pPr>
    </w:p>
    <w:p w14:paraId="58BA83CD" w14:textId="6D240AE2" w:rsidR="00A97C62" w:rsidRPr="00A67997" w:rsidRDefault="00A97C62" w:rsidP="00A97C62">
      <w:pPr>
        <w:spacing w:after="0"/>
        <w:jc w:val="both"/>
      </w:pPr>
      <w:r w:rsidRPr="00E94E2E">
        <w:t>L</w:t>
      </w:r>
      <w:r>
        <w:t>a perimetrazione dell’</w:t>
      </w:r>
      <w:r w:rsidRPr="00E94E2E">
        <w:t>are</w:t>
      </w:r>
      <w:r>
        <w:t>a</w:t>
      </w:r>
      <w:r w:rsidRPr="00E94E2E">
        <w:t xml:space="preserve"> comunal</w:t>
      </w:r>
      <w:r>
        <w:t>e</w:t>
      </w:r>
      <w:r w:rsidRPr="00E94E2E">
        <w:t xml:space="preserve"> </w:t>
      </w:r>
      <w:r>
        <w:t xml:space="preserve">per la quale deve essere assicurato il </w:t>
      </w:r>
      <w:r w:rsidR="00AD715D">
        <w:t xml:space="preserve">servizio </w:t>
      </w:r>
      <w:r>
        <w:t xml:space="preserve">è definita </w:t>
      </w:r>
      <w:r w:rsidR="00F336F8">
        <w:t xml:space="preserve">su proposta </w:t>
      </w:r>
      <w:r>
        <w:t>d</w:t>
      </w:r>
      <w:r w:rsidR="00F336F8">
        <w:t>e</w:t>
      </w:r>
      <w:r>
        <w:t xml:space="preserve">l Gruppo di Lavoro di Supporto Tecnico-Scientifico (di seguito GLSTS), costituito da </w:t>
      </w:r>
      <w:proofErr w:type="spellStart"/>
      <w:r>
        <w:t>Uniba</w:t>
      </w:r>
      <w:proofErr w:type="spellEnd"/>
      <w:r>
        <w:t xml:space="preserve">- </w:t>
      </w:r>
      <w:proofErr w:type="spellStart"/>
      <w:r>
        <w:t>DiSTeGeo</w:t>
      </w:r>
      <w:proofErr w:type="spellEnd"/>
      <w:r>
        <w:t xml:space="preserve"> e CNR-IRPI con </w:t>
      </w:r>
      <w:r w:rsidRPr="00B86346">
        <w:t>Atto Dirigenziale n. 353 del 16.10.2019</w:t>
      </w:r>
      <w:r>
        <w:t xml:space="preserve"> della Sez. Protezione Civile</w:t>
      </w:r>
      <w:r w:rsidR="00F02DBD" w:rsidRPr="00C252D9">
        <w:rPr>
          <w:highlight w:val="green"/>
        </w:rPr>
        <w:t xml:space="preserve">. </w:t>
      </w:r>
      <w:r w:rsidR="00F02DBD" w:rsidRPr="00A67997">
        <w:t>L’Amministrazione Comunale potrà richiedere una modifica della perimetrazione proposta, per esigenze relative a sviluppi della pianificazione territoriale. La proposta di perimetrazione, nella forma approvata dall’Amministrazione Comunale, sarà consegnata dalla Regione Puglia Sez. Protezione Civile, insieme con gli elaborati e la documentazione prodotti dai pregressi studi di Microzonazione Sismica di livello 1.</w:t>
      </w:r>
    </w:p>
    <w:p w14:paraId="065F2592" w14:textId="77777777" w:rsidR="00A97C62" w:rsidRPr="00A67997" w:rsidRDefault="00A97C62" w:rsidP="00A97C62">
      <w:pPr>
        <w:spacing w:after="0"/>
        <w:jc w:val="both"/>
      </w:pPr>
    </w:p>
    <w:p w14:paraId="0B30FA34" w14:textId="77777777" w:rsidR="00A97C62" w:rsidRPr="00A67997" w:rsidRDefault="00A97C62" w:rsidP="00A97C62">
      <w:pPr>
        <w:spacing w:after="0"/>
        <w:jc w:val="both"/>
        <w:rPr>
          <w:b/>
        </w:rPr>
      </w:pPr>
      <w:r w:rsidRPr="00A67997">
        <w:rPr>
          <w:b/>
        </w:rPr>
        <w:t xml:space="preserve">Articolo 2. Requisiti dell’affidatario </w:t>
      </w:r>
    </w:p>
    <w:p w14:paraId="70FB5E27" w14:textId="77777777" w:rsidR="00A97C62" w:rsidRPr="00A67997" w:rsidRDefault="00A97C62" w:rsidP="00A97C62">
      <w:pPr>
        <w:spacing w:after="0"/>
        <w:jc w:val="both"/>
      </w:pPr>
      <w:r w:rsidRPr="00A67997">
        <w:t>L’affidatario dell’incarico dovrà essere un professionista o uno staff di professionisti in possesso dei seguenti requisiti:</w:t>
      </w:r>
    </w:p>
    <w:p w14:paraId="7657E005" w14:textId="77777777" w:rsidR="00A97C62" w:rsidRPr="00A67997" w:rsidRDefault="00A97C62" w:rsidP="00A97C62">
      <w:pPr>
        <w:spacing w:after="0"/>
        <w:jc w:val="both"/>
      </w:pPr>
    </w:p>
    <w:p w14:paraId="243A28B6" w14:textId="68F4007D" w:rsidR="00A97C62" w:rsidRPr="00A67997" w:rsidRDefault="00F02DBD" w:rsidP="00A97C62">
      <w:pPr>
        <w:pStyle w:val="Paragrafoelenco"/>
        <w:numPr>
          <w:ilvl w:val="0"/>
          <w:numId w:val="35"/>
        </w:numPr>
        <w:spacing w:after="0"/>
        <w:ind w:left="426" w:hanging="426"/>
        <w:jc w:val="both"/>
      </w:pPr>
      <w:r w:rsidRPr="00A67997">
        <w:t xml:space="preserve">professionisti singoli iscritti nell’Elenco approvato con Determinazione Dirigenziale della Sezione Protezione Civile, n. 403 del 08.09.2020 e </w:t>
      </w:r>
      <w:proofErr w:type="spellStart"/>
      <w:r w:rsidRPr="00A67997">
        <w:t>ss.mm.ii</w:t>
      </w:r>
      <w:proofErr w:type="spellEnd"/>
      <w:r w:rsidRPr="00A67997">
        <w:t>., sia nella classe di competenza B, che nella C, o, in alternativa, più professionisti, di cui almeno uno iscritto nella classe B ed uno nella classe C, associati in Raggruppamento Temporaneo di Professionisti (RTP): gli affidatari dovranno aver partecipato alle attività formative organizzate in tema di MS1/2/3 dal GLSTS;</w:t>
      </w:r>
    </w:p>
    <w:p w14:paraId="6638A28F" w14:textId="7D78D4DC" w:rsidR="00A97C62" w:rsidRDefault="00A97C62" w:rsidP="00A97C62">
      <w:pPr>
        <w:pStyle w:val="Paragrafoelenco"/>
        <w:numPr>
          <w:ilvl w:val="0"/>
          <w:numId w:val="35"/>
        </w:numPr>
        <w:spacing w:after="0"/>
        <w:ind w:left="426" w:hanging="426"/>
        <w:jc w:val="both"/>
      </w:pPr>
      <w:r>
        <w:t xml:space="preserve">professionisti singoli o associati in Raggruppamento Temporaneo di Professionisti (RTP), che, in data anteriore a quella dell’affidamento, abbiano completato studi di </w:t>
      </w:r>
      <w:r w:rsidR="00645782">
        <w:t>MS2/3</w:t>
      </w:r>
      <w:r>
        <w:t>, validati dalla Commissione Tecnica per il Supporto e il Monitoraggio degli Studi di Microzonazione Sismica, istituita presso il Dipartimento della Protezione Civile Nazionale.</w:t>
      </w:r>
    </w:p>
    <w:p w14:paraId="25C13CFD" w14:textId="77777777" w:rsidR="00A97C62" w:rsidRDefault="00A97C62" w:rsidP="00A97C62">
      <w:pPr>
        <w:spacing w:after="0"/>
        <w:jc w:val="both"/>
      </w:pPr>
    </w:p>
    <w:p w14:paraId="014D851D" w14:textId="77777777" w:rsidR="00A97C62" w:rsidRDefault="00A97C62" w:rsidP="00A97C62">
      <w:pPr>
        <w:spacing w:after="0"/>
        <w:jc w:val="both"/>
      </w:pPr>
      <w:r>
        <w:t>Il soggetto affidatario sarà tenuto ad includere, nello staff addetto allo svolgimento del servizio, almeno un giovane professionista iscritto ad uno tra gli albi professionali dei geologi, ingegneri, architetti della Regione Puglia, con data di iscrizione non anteriore a 5 anni dall’inizio delle attività del servizio.</w:t>
      </w:r>
    </w:p>
    <w:p w14:paraId="15F85CCA" w14:textId="060BEB18" w:rsidR="00A97C62" w:rsidRDefault="00A97C62" w:rsidP="00A97C62">
      <w:pPr>
        <w:spacing w:after="0"/>
        <w:jc w:val="both"/>
      </w:pPr>
      <w:r w:rsidRPr="00E94E2E">
        <w:lastRenderedPageBreak/>
        <w:t xml:space="preserve">L’insieme delle attività finalizzate alla realizzazione dello studio di MS di livello </w:t>
      </w:r>
      <w:r w:rsidR="0066132F">
        <w:t>2/3</w:t>
      </w:r>
      <w:r w:rsidRPr="00E94E2E">
        <w:t xml:space="preserve"> saranno eseguite dall’affidatario in coordinamento con il </w:t>
      </w:r>
      <w:r>
        <w:t>GLSTS che</w:t>
      </w:r>
      <w:r w:rsidRPr="00E94E2E">
        <w:t xml:space="preserve"> </w:t>
      </w:r>
      <w:r>
        <w:t>organizz</w:t>
      </w:r>
      <w:r w:rsidR="0066132F">
        <w:t>a</w:t>
      </w:r>
      <w:r w:rsidRPr="00E94E2E">
        <w:t xml:space="preserve"> attività di formazione</w:t>
      </w:r>
      <w:r>
        <w:t xml:space="preserve"> dedicata al professionista e</w:t>
      </w:r>
      <w:r w:rsidRPr="00E94E2E">
        <w:t xml:space="preserve"> </w:t>
      </w:r>
      <w:r>
        <w:t xml:space="preserve">potrà </w:t>
      </w:r>
      <w:r w:rsidRPr="00E94E2E">
        <w:t>fornir</w:t>
      </w:r>
      <w:r>
        <w:t>e</w:t>
      </w:r>
      <w:r w:rsidRPr="00E94E2E">
        <w:t xml:space="preserve"> dati ed elaborazioni</w:t>
      </w:r>
      <w:r>
        <w:t xml:space="preserve"> specialistiche di supporto</w:t>
      </w:r>
      <w:r w:rsidRPr="00E94E2E">
        <w:t>, coordinand</w:t>
      </w:r>
      <w:r>
        <w:t>o lo svolgimento delle attività.</w:t>
      </w:r>
    </w:p>
    <w:p w14:paraId="740C6E26" w14:textId="77777777" w:rsidR="00A97C62" w:rsidRDefault="00A97C62" w:rsidP="00A97C62">
      <w:pPr>
        <w:spacing w:after="0"/>
        <w:jc w:val="both"/>
      </w:pPr>
    </w:p>
    <w:p w14:paraId="1BEA9910" w14:textId="77777777" w:rsidR="00A97C62" w:rsidRPr="00E94E2E" w:rsidRDefault="00A97C62" w:rsidP="00A97C62">
      <w:pPr>
        <w:spacing w:after="0"/>
        <w:jc w:val="both"/>
        <w:rPr>
          <w:b/>
        </w:rPr>
      </w:pPr>
      <w:r w:rsidRPr="00E94E2E">
        <w:rPr>
          <w:b/>
        </w:rPr>
        <w:t xml:space="preserve">Articolo </w:t>
      </w:r>
      <w:r>
        <w:rPr>
          <w:b/>
        </w:rPr>
        <w:t>3</w:t>
      </w:r>
      <w:r w:rsidRPr="00E94E2E">
        <w:rPr>
          <w:b/>
        </w:rPr>
        <w:t xml:space="preserve">. Attività </w:t>
      </w:r>
    </w:p>
    <w:p w14:paraId="11FEB03D" w14:textId="08C75166" w:rsidR="00A97C62" w:rsidRPr="00217004" w:rsidRDefault="00A97C62" w:rsidP="00A97C62">
      <w:pPr>
        <w:spacing w:after="0"/>
        <w:jc w:val="both"/>
      </w:pPr>
      <w:r w:rsidRPr="00217004">
        <w:t>Le attività che il soggetto affidatario dovrà svolgere sono contenute nel “DISCIPLINARE DI AFFIDAMENTO INCARICO PER LO STUDIO DI MICROZONAZIONE SISMICA” in allegato.</w:t>
      </w:r>
    </w:p>
    <w:p w14:paraId="72BBDB30" w14:textId="77777777" w:rsidR="00A97C62" w:rsidRDefault="00A97C62" w:rsidP="00A97C62">
      <w:pPr>
        <w:spacing w:after="0"/>
        <w:jc w:val="both"/>
      </w:pPr>
    </w:p>
    <w:p w14:paraId="2BD4C822" w14:textId="77777777" w:rsidR="00A97C62" w:rsidRPr="00E94E2E" w:rsidRDefault="00A97C62" w:rsidP="00A97C62">
      <w:pPr>
        <w:spacing w:after="0"/>
        <w:jc w:val="both"/>
        <w:rPr>
          <w:b/>
        </w:rPr>
      </w:pPr>
      <w:r w:rsidRPr="00E94E2E">
        <w:rPr>
          <w:b/>
        </w:rPr>
        <w:t xml:space="preserve">Articolo </w:t>
      </w:r>
      <w:r>
        <w:rPr>
          <w:b/>
        </w:rPr>
        <w:t>4</w:t>
      </w:r>
      <w:r w:rsidRPr="00E94E2E">
        <w:rPr>
          <w:b/>
        </w:rPr>
        <w:t xml:space="preserve">. Tempi di esecuzione </w:t>
      </w:r>
    </w:p>
    <w:p w14:paraId="1D0E9865" w14:textId="548290D7" w:rsidR="00A97C62" w:rsidRPr="00F02DBD" w:rsidRDefault="00A97C62" w:rsidP="00A97C62">
      <w:pPr>
        <w:spacing w:after="0"/>
        <w:jc w:val="both"/>
      </w:pPr>
      <w:r w:rsidRPr="003F0C48">
        <w:t xml:space="preserve">La realizzazione delle attività e dei prodotti dovrà avvenire </w:t>
      </w:r>
      <w:r w:rsidRPr="00F02DBD">
        <w:t>in 1</w:t>
      </w:r>
      <w:r w:rsidR="000A7026" w:rsidRPr="00F02DBD">
        <w:t>5</w:t>
      </w:r>
      <w:r w:rsidRPr="00F02DBD">
        <w:t xml:space="preserve">0 giorni naturali e consecutivi, a decorrere dalla data di sottoscrizione del Disciplinare di affidamento incarico, secondo i tempi definiti nel cronoprogramma di tabella </w:t>
      </w:r>
      <w:r w:rsidR="00523E64" w:rsidRPr="00F02DBD">
        <w:t>1</w:t>
      </w:r>
      <w:r w:rsidRPr="00F02DBD">
        <w:t>. Eventuali modifiche in corso d’opera del cronoprogramma che si rendessero necessarie dovranno essere concordate con il GLSTS.</w:t>
      </w:r>
    </w:p>
    <w:p w14:paraId="53F91E93" w14:textId="5DB20700" w:rsidR="00A97C62" w:rsidRPr="00F02DBD" w:rsidRDefault="00A97C62" w:rsidP="00A97C62">
      <w:pPr>
        <w:spacing w:after="0"/>
        <w:jc w:val="both"/>
      </w:pPr>
      <w:r w:rsidRPr="00F02DBD">
        <w:t xml:space="preserve">Dopo </w:t>
      </w:r>
      <w:r w:rsidR="000A7026" w:rsidRPr="00F02DBD">
        <w:t>9</w:t>
      </w:r>
      <w:r w:rsidRPr="00F02DBD">
        <w:t xml:space="preserve">0 giorni naturali e consecutivi dall’affidamento dell’incarico, l’affidatario dovrà effettuare una consegna intermedia di tutti gli elaborati </w:t>
      </w:r>
      <w:r w:rsidR="00523E64" w:rsidRPr="00F02DBD">
        <w:t>revisionati</w:t>
      </w:r>
      <w:r w:rsidRPr="00F02DBD">
        <w:t xml:space="preserve"> relativi alla Microzonazione Sismica di livello 1.</w:t>
      </w:r>
    </w:p>
    <w:p w14:paraId="1716DCF9" w14:textId="1486C9A9" w:rsidR="00A97C62" w:rsidRPr="002E15D4" w:rsidRDefault="00A97C62" w:rsidP="00A97C62">
      <w:pPr>
        <w:autoSpaceDE w:val="0"/>
        <w:autoSpaceDN w:val="0"/>
        <w:adjustRightInd w:val="0"/>
        <w:spacing w:after="0"/>
        <w:jc w:val="both"/>
      </w:pPr>
      <w:r w:rsidRPr="00F02DBD">
        <w:t>Alla scadenza dei 1</w:t>
      </w:r>
      <w:r w:rsidR="000A7026" w:rsidRPr="00F02DBD">
        <w:t>5</w:t>
      </w:r>
      <w:r w:rsidRPr="00F02DBD">
        <w:t xml:space="preserve">0 gg naturali dalla data di sottoscrizione del disciplinare è prevista la consegna dei prodotti relativi </w:t>
      </w:r>
      <w:r w:rsidR="00523E64" w:rsidRPr="00F02DBD">
        <w:t>alla Microzonazione Sismica di livello 2/3</w:t>
      </w:r>
      <w:r w:rsidRPr="00F02DBD">
        <w:t>.</w:t>
      </w:r>
      <w:r>
        <w:t xml:space="preserve"> </w:t>
      </w:r>
    </w:p>
    <w:p w14:paraId="632801B0" w14:textId="77777777" w:rsidR="00A97C62" w:rsidRDefault="00A97C62" w:rsidP="00A97C62">
      <w:pPr>
        <w:spacing w:after="0"/>
        <w:jc w:val="both"/>
      </w:pPr>
    </w:p>
    <w:p w14:paraId="10D5B6D9" w14:textId="77777777" w:rsidR="00A97C62" w:rsidRPr="00E94E2E" w:rsidRDefault="00A97C62" w:rsidP="00A97C62">
      <w:pPr>
        <w:spacing w:after="0"/>
        <w:jc w:val="both"/>
        <w:rPr>
          <w:b/>
        </w:rPr>
      </w:pPr>
      <w:r w:rsidRPr="00E94E2E">
        <w:rPr>
          <w:b/>
        </w:rPr>
        <w:t xml:space="preserve">Articolo </w:t>
      </w:r>
      <w:r>
        <w:rPr>
          <w:b/>
        </w:rPr>
        <w:t>5</w:t>
      </w:r>
      <w:r w:rsidRPr="00E94E2E">
        <w:rPr>
          <w:b/>
        </w:rPr>
        <w:t xml:space="preserve">. </w:t>
      </w:r>
      <w:r>
        <w:rPr>
          <w:b/>
        </w:rPr>
        <w:t>Utilizzo dei fondi</w:t>
      </w:r>
      <w:r w:rsidRPr="00E94E2E">
        <w:rPr>
          <w:b/>
        </w:rPr>
        <w:t xml:space="preserve"> </w:t>
      </w:r>
    </w:p>
    <w:p w14:paraId="71D46A9C" w14:textId="77777777" w:rsidR="00A97C62" w:rsidRPr="00940935" w:rsidRDefault="00A97C62" w:rsidP="00A97C62">
      <w:pPr>
        <w:spacing w:after="0"/>
        <w:jc w:val="both"/>
        <w:rPr>
          <w:highlight w:val="yellow"/>
        </w:rPr>
      </w:pPr>
      <w:r w:rsidRPr="00940935">
        <w:rPr>
          <w:highlight w:val="yellow"/>
        </w:rPr>
        <w:t>Con Determinazione Dirigenziale della Sezione Protezione Civile n. 324 del 29.07.2020, è stata approvata la ripartizione delle risorse per il finanziamento degli Studi di Microzonazione Sismica (MS) e Analisi della Condizione Limite per l’Emergenza (CLE)  da trasferire ai Comuni.</w:t>
      </w:r>
    </w:p>
    <w:p w14:paraId="7D0AE352" w14:textId="11207748" w:rsidR="00A97C62" w:rsidRDefault="00A97C62" w:rsidP="00A97C62">
      <w:pPr>
        <w:spacing w:after="0"/>
        <w:jc w:val="both"/>
      </w:pPr>
      <w:r w:rsidRPr="00940935">
        <w:rPr>
          <w:highlight w:val="yellow"/>
        </w:rPr>
        <w:t xml:space="preserve">Per gli “STUDI DI MICROZONAZIONE SISMICA DI LIVELLO </w:t>
      </w:r>
      <w:r w:rsidR="00523E64" w:rsidRPr="00940935">
        <w:rPr>
          <w:highlight w:val="yellow"/>
        </w:rPr>
        <w:t>2/3</w:t>
      </w:r>
      <w:r w:rsidRPr="00940935">
        <w:rPr>
          <w:highlight w:val="yellow"/>
        </w:rPr>
        <w:t xml:space="preserve"> (MS</w:t>
      </w:r>
      <w:r w:rsidR="00523E64" w:rsidRPr="00940935">
        <w:rPr>
          <w:highlight w:val="yellow"/>
        </w:rPr>
        <w:t>2/3</w:t>
      </w:r>
      <w:r w:rsidRPr="00940935">
        <w:rPr>
          <w:highlight w:val="yellow"/>
        </w:rPr>
        <w:t xml:space="preserve">) NEL TERRITORIO COMUNALE DI __________________” andranno utilizzate le risorse indicate in colonna </w:t>
      </w:r>
      <w:r w:rsidRPr="00940935">
        <w:rPr>
          <w:b/>
          <w:highlight w:val="yellow"/>
        </w:rPr>
        <w:t>1</w:t>
      </w:r>
      <w:r w:rsidRPr="00940935">
        <w:rPr>
          <w:highlight w:val="yellow"/>
        </w:rPr>
        <w:t xml:space="preserve"> della sottostante tabella.</w:t>
      </w:r>
    </w:p>
    <w:p w14:paraId="25BFBC59" w14:textId="77777777" w:rsidR="00A97C62" w:rsidRDefault="00A97C62" w:rsidP="00A97C62">
      <w:pPr>
        <w:spacing w:after="0"/>
        <w:jc w:val="both"/>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36"/>
        <w:gridCol w:w="1455"/>
        <w:gridCol w:w="1363"/>
        <w:gridCol w:w="1843"/>
        <w:gridCol w:w="1843"/>
      </w:tblGrid>
      <w:tr w:rsidR="00A97C62" w:rsidRPr="00523E64" w14:paraId="4A1CCB79" w14:textId="77777777" w:rsidTr="0012753C">
        <w:trPr>
          <w:trHeight w:hRule="exact" w:val="284"/>
          <w:jc w:val="center"/>
        </w:trPr>
        <w:tc>
          <w:tcPr>
            <w:tcW w:w="2036" w:type="dxa"/>
            <w:vMerge w:val="restart"/>
            <w:shd w:val="clear" w:color="auto" w:fill="FFFFFF" w:themeFill="background1"/>
            <w:hideMark/>
          </w:tcPr>
          <w:p w14:paraId="47A96A0A" w14:textId="77777777" w:rsidR="00A97C62" w:rsidRPr="00523E64" w:rsidRDefault="00A97C62" w:rsidP="0012753C">
            <w:pPr>
              <w:jc w:val="center"/>
              <w:rPr>
                <w:rFonts w:eastAsia="Times New Roman"/>
                <w:b/>
                <w:bCs/>
                <w:highlight w:val="yellow"/>
                <w:lang w:eastAsia="it-IT"/>
              </w:rPr>
            </w:pPr>
            <w:r w:rsidRPr="00523E64">
              <w:rPr>
                <w:rFonts w:eastAsia="Times New Roman"/>
                <w:b/>
                <w:bCs/>
                <w:sz w:val="18"/>
                <w:szCs w:val="18"/>
                <w:highlight w:val="yellow"/>
                <w:lang w:eastAsia="it-IT"/>
              </w:rPr>
              <w:t>Comune</w:t>
            </w:r>
          </w:p>
        </w:tc>
        <w:tc>
          <w:tcPr>
            <w:tcW w:w="2818" w:type="dxa"/>
            <w:gridSpan w:val="2"/>
            <w:shd w:val="clear" w:color="auto" w:fill="FFFFFF" w:themeFill="background1"/>
            <w:vAlign w:val="center"/>
            <w:hideMark/>
          </w:tcPr>
          <w:p w14:paraId="4955D4F4" w14:textId="77777777" w:rsidR="00A97C62" w:rsidRPr="00523E64" w:rsidRDefault="00A97C62" w:rsidP="0012753C">
            <w:pPr>
              <w:jc w:val="center"/>
              <w:rPr>
                <w:rFonts w:eastAsia="Times New Roman"/>
                <w:b/>
                <w:bCs/>
                <w:highlight w:val="yellow"/>
                <w:lang w:eastAsia="it-IT"/>
              </w:rPr>
            </w:pPr>
            <w:r w:rsidRPr="00523E64">
              <w:rPr>
                <w:rFonts w:eastAsia="Times New Roman"/>
                <w:b/>
                <w:bCs/>
                <w:highlight w:val="yellow"/>
                <w:lang w:eastAsia="it-IT"/>
              </w:rPr>
              <w:t>1</w:t>
            </w:r>
          </w:p>
        </w:tc>
        <w:tc>
          <w:tcPr>
            <w:tcW w:w="1843" w:type="dxa"/>
            <w:shd w:val="clear" w:color="auto" w:fill="FFFFFF" w:themeFill="background1"/>
            <w:vAlign w:val="center"/>
            <w:hideMark/>
          </w:tcPr>
          <w:p w14:paraId="7CD76DE0" w14:textId="77777777" w:rsidR="00A97C62" w:rsidRPr="00523E64" w:rsidRDefault="00A97C62" w:rsidP="0012753C">
            <w:pPr>
              <w:jc w:val="center"/>
              <w:rPr>
                <w:rFonts w:eastAsia="Times New Roman"/>
                <w:b/>
                <w:bCs/>
                <w:highlight w:val="yellow"/>
                <w:lang w:eastAsia="it-IT"/>
              </w:rPr>
            </w:pPr>
            <w:r w:rsidRPr="00523E64">
              <w:rPr>
                <w:rFonts w:eastAsia="Times New Roman"/>
                <w:b/>
                <w:bCs/>
                <w:highlight w:val="yellow"/>
                <w:lang w:eastAsia="it-IT"/>
              </w:rPr>
              <w:t>2</w:t>
            </w:r>
          </w:p>
        </w:tc>
        <w:tc>
          <w:tcPr>
            <w:tcW w:w="1843" w:type="dxa"/>
            <w:vMerge w:val="restart"/>
            <w:shd w:val="clear" w:color="auto" w:fill="FFFFFF" w:themeFill="background1"/>
            <w:hideMark/>
          </w:tcPr>
          <w:p w14:paraId="6F9F3763" w14:textId="77777777" w:rsidR="00A97C62" w:rsidRPr="00523E64" w:rsidRDefault="00A97C62" w:rsidP="0012753C">
            <w:pPr>
              <w:jc w:val="center"/>
              <w:rPr>
                <w:rFonts w:eastAsia="Times New Roman"/>
                <w:b/>
                <w:bCs/>
                <w:highlight w:val="yellow"/>
                <w:lang w:eastAsia="it-IT"/>
              </w:rPr>
            </w:pPr>
            <w:r w:rsidRPr="00523E64">
              <w:rPr>
                <w:rFonts w:eastAsia="Times New Roman"/>
                <w:b/>
                <w:bCs/>
                <w:sz w:val="18"/>
                <w:szCs w:val="18"/>
                <w:highlight w:val="yellow"/>
                <w:lang w:eastAsia="it-IT"/>
              </w:rPr>
              <w:t>Totale Comune</w:t>
            </w:r>
          </w:p>
        </w:tc>
      </w:tr>
      <w:tr w:rsidR="00A97C62" w:rsidRPr="00523E64" w14:paraId="6E710680" w14:textId="77777777" w:rsidTr="0012753C">
        <w:trPr>
          <w:trHeight w:hRule="exact" w:val="454"/>
          <w:jc w:val="center"/>
        </w:trPr>
        <w:tc>
          <w:tcPr>
            <w:tcW w:w="2036" w:type="dxa"/>
            <w:vMerge/>
            <w:shd w:val="clear" w:color="auto" w:fill="FFFFFF" w:themeFill="background1"/>
            <w:vAlign w:val="center"/>
            <w:hideMark/>
          </w:tcPr>
          <w:p w14:paraId="4DB6BA32" w14:textId="77777777" w:rsidR="00A97C62" w:rsidRPr="00523E64" w:rsidRDefault="00A97C62" w:rsidP="0012753C">
            <w:pPr>
              <w:jc w:val="center"/>
              <w:rPr>
                <w:rFonts w:eastAsia="Times New Roman"/>
                <w:b/>
                <w:bCs/>
                <w:sz w:val="18"/>
                <w:szCs w:val="18"/>
                <w:highlight w:val="yellow"/>
                <w:lang w:eastAsia="it-IT"/>
              </w:rPr>
            </w:pPr>
          </w:p>
        </w:tc>
        <w:tc>
          <w:tcPr>
            <w:tcW w:w="1455" w:type="dxa"/>
            <w:shd w:val="clear" w:color="auto" w:fill="FFFFFF" w:themeFill="background1"/>
            <w:vAlign w:val="center"/>
            <w:hideMark/>
          </w:tcPr>
          <w:p w14:paraId="7611F6D0" w14:textId="77777777" w:rsidR="00A97C62" w:rsidRPr="00523E64" w:rsidRDefault="00A97C62" w:rsidP="0012753C">
            <w:pPr>
              <w:jc w:val="center"/>
              <w:rPr>
                <w:rFonts w:eastAsia="Times New Roman"/>
                <w:b/>
                <w:bCs/>
                <w:highlight w:val="yellow"/>
                <w:lang w:eastAsia="it-IT"/>
              </w:rPr>
            </w:pPr>
            <w:r w:rsidRPr="00523E64">
              <w:rPr>
                <w:rFonts w:eastAsia="Times New Roman"/>
                <w:b/>
                <w:bCs/>
                <w:sz w:val="18"/>
                <w:szCs w:val="18"/>
                <w:highlight w:val="yellow"/>
                <w:lang w:eastAsia="it-IT"/>
              </w:rPr>
              <w:t>Adeguamento MS 1° liv + CLE</w:t>
            </w:r>
          </w:p>
        </w:tc>
        <w:tc>
          <w:tcPr>
            <w:tcW w:w="1363" w:type="dxa"/>
            <w:shd w:val="clear" w:color="auto" w:fill="FFFFFF" w:themeFill="background1"/>
            <w:vAlign w:val="center"/>
            <w:hideMark/>
          </w:tcPr>
          <w:p w14:paraId="2A3683EC" w14:textId="77777777" w:rsidR="00A97C62" w:rsidRPr="00523E64" w:rsidRDefault="00A97C62" w:rsidP="0012753C">
            <w:pPr>
              <w:jc w:val="center"/>
              <w:rPr>
                <w:rFonts w:eastAsia="Times New Roman"/>
                <w:b/>
                <w:bCs/>
                <w:highlight w:val="yellow"/>
                <w:lang w:eastAsia="it-IT"/>
              </w:rPr>
            </w:pPr>
            <w:r w:rsidRPr="00523E64">
              <w:rPr>
                <w:rFonts w:eastAsia="Times New Roman"/>
                <w:b/>
                <w:bCs/>
                <w:sz w:val="18"/>
                <w:szCs w:val="18"/>
                <w:highlight w:val="yellow"/>
                <w:lang w:eastAsia="it-IT"/>
              </w:rPr>
              <w:t>Redazione MS 1° liv + CLE</w:t>
            </w:r>
          </w:p>
        </w:tc>
        <w:tc>
          <w:tcPr>
            <w:tcW w:w="1843" w:type="dxa"/>
            <w:shd w:val="clear" w:color="auto" w:fill="FFFFFF" w:themeFill="background1"/>
            <w:vAlign w:val="center"/>
            <w:hideMark/>
          </w:tcPr>
          <w:p w14:paraId="086FC00B" w14:textId="77777777" w:rsidR="00A97C62" w:rsidRPr="00523E64" w:rsidRDefault="00A97C62" w:rsidP="0012753C">
            <w:pPr>
              <w:jc w:val="center"/>
              <w:rPr>
                <w:rFonts w:eastAsia="Times New Roman"/>
                <w:b/>
                <w:bCs/>
                <w:sz w:val="18"/>
                <w:szCs w:val="18"/>
                <w:highlight w:val="yellow"/>
                <w:lang w:eastAsia="it-IT"/>
              </w:rPr>
            </w:pPr>
            <w:r w:rsidRPr="00523E64">
              <w:rPr>
                <w:rFonts w:eastAsia="Times New Roman"/>
                <w:b/>
                <w:bCs/>
                <w:sz w:val="18"/>
                <w:szCs w:val="18"/>
                <w:highlight w:val="yellow"/>
                <w:lang w:eastAsia="it-IT"/>
              </w:rPr>
              <w:t>Redazione MS 2°/3° liv</w:t>
            </w:r>
          </w:p>
        </w:tc>
        <w:tc>
          <w:tcPr>
            <w:tcW w:w="1843" w:type="dxa"/>
            <w:vMerge/>
            <w:shd w:val="clear" w:color="auto" w:fill="FFFFFF" w:themeFill="background1"/>
            <w:vAlign w:val="center"/>
            <w:hideMark/>
          </w:tcPr>
          <w:p w14:paraId="4227082A" w14:textId="77777777" w:rsidR="00A97C62" w:rsidRPr="00523E64" w:rsidRDefault="00A97C62" w:rsidP="0012753C">
            <w:pPr>
              <w:jc w:val="center"/>
              <w:rPr>
                <w:rFonts w:eastAsia="Times New Roman"/>
                <w:b/>
                <w:bCs/>
                <w:sz w:val="18"/>
                <w:szCs w:val="18"/>
                <w:highlight w:val="yellow"/>
                <w:lang w:eastAsia="it-IT"/>
              </w:rPr>
            </w:pPr>
          </w:p>
        </w:tc>
      </w:tr>
      <w:tr w:rsidR="00A97C62" w:rsidRPr="00523E64" w14:paraId="2FB38A1B" w14:textId="77777777" w:rsidTr="0012753C">
        <w:trPr>
          <w:trHeight w:hRule="exact" w:val="284"/>
          <w:jc w:val="center"/>
        </w:trPr>
        <w:tc>
          <w:tcPr>
            <w:tcW w:w="2036" w:type="dxa"/>
            <w:shd w:val="clear" w:color="auto" w:fill="FFFFFF" w:themeFill="background1"/>
            <w:noWrap/>
            <w:vAlign w:val="center"/>
            <w:hideMark/>
          </w:tcPr>
          <w:p w14:paraId="01135524" w14:textId="77777777" w:rsidR="00A97C62" w:rsidRPr="00523E64" w:rsidRDefault="00A97C62" w:rsidP="0012753C">
            <w:pPr>
              <w:rPr>
                <w:rFonts w:eastAsia="Times New Roman"/>
                <w:highlight w:val="yellow"/>
                <w:lang w:eastAsia="it-IT"/>
              </w:rPr>
            </w:pPr>
            <w:r w:rsidRPr="00523E64">
              <w:rPr>
                <w:rFonts w:eastAsia="Times New Roman"/>
                <w:sz w:val="18"/>
                <w:szCs w:val="18"/>
                <w:highlight w:val="yellow"/>
                <w:lang w:eastAsia="it-IT"/>
              </w:rPr>
              <w:t>Ascoli Satriano</w:t>
            </w:r>
          </w:p>
        </w:tc>
        <w:tc>
          <w:tcPr>
            <w:tcW w:w="1455" w:type="dxa"/>
            <w:shd w:val="clear" w:color="auto" w:fill="FFFFFF" w:themeFill="background1"/>
            <w:noWrap/>
            <w:vAlign w:val="center"/>
            <w:hideMark/>
          </w:tcPr>
          <w:p w14:paraId="5DB5E446" w14:textId="77777777" w:rsidR="00A97C62" w:rsidRPr="00523E64" w:rsidRDefault="00A97C62" w:rsidP="0012753C">
            <w:pPr>
              <w:jc w:val="center"/>
              <w:rPr>
                <w:highlight w:val="yellow"/>
              </w:rPr>
            </w:pPr>
            <w:r w:rsidRPr="00523E64">
              <w:rPr>
                <w:sz w:val="18"/>
                <w:szCs w:val="18"/>
                <w:highlight w:val="yellow"/>
              </w:rPr>
              <w:t>17.250,00 €</w:t>
            </w:r>
          </w:p>
        </w:tc>
        <w:tc>
          <w:tcPr>
            <w:tcW w:w="1363" w:type="dxa"/>
            <w:shd w:val="clear" w:color="auto" w:fill="FFFFFF" w:themeFill="background1"/>
            <w:noWrap/>
            <w:vAlign w:val="center"/>
            <w:hideMark/>
          </w:tcPr>
          <w:p w14:paraId="260332FD" w14:textId="77777777" w:rsidR="00A97C62" w:rsidRPr="00523E64" w:rsidRDefault="00A97C62" w:rsidP="0012753C">
            <w:pPr>
              <w:jc w:val="center"/>
              <w:rPr>
                <w:highlight w:val="yellow"/>
              </w:rPr>
            </w:pPr>
            <w:r w:rsidRPr="00523E64">
              <w:rPr>
                <w:highlight w:val="yellow"/>
              </w:rPr>
              <w:t>-</w:t>
            </w:r>
          </w:p>
        </w:tc>
        <w:tc>
          <w:tcPr>
            <w:tcW w:w="1843" w:type="dxa"/>
            <w:shd w:val="clear" w:color="auto" w:fill="FFFFFF" w:themeFill="background1"/>
            <w:noWrap/>
            <w:vAlign w:val="center"/>
            <w:hideMark/>
          </w:tcPr>
          <w:p w14:paraId="63C7E5E1" w14:textId="77777777" w:rsidR="00A97C62" w:rsidRPr="00523E64" w:rsidRDefault="00A97C62" w:rsidP="0012753C">
            <w:pPr>
              <w:jc w:val="center"/>
              <w:rPr>
                <w:highlight w:val="yellow"/>
              </w:rPr>
            </w:pPr>
            <w:r w:rsidRPr="00523E64">
              <w:rPr>
                <w:sz w:val="18"/>
                <w:szCs w:val="18"/>
                <w:highlight w:val="yellow"/>
              </w:rPr>
              <w:t>35.200,00 €</w:t>
            </w:r>
          </w:p>
        </w:tc>
        <w:tc>
          <w:tcPr>
            <w:tcW w:w="1843" w:type="dxa"/>
            <w:shd w:val="clear" w:color="auto" w:fill="FFFFFF" w:themeFill="background1"/>
            <w:noWrap/>
            <w:vAlign w:val="center"/>
            <w:hideMark/>
          </w:tcPr>
          <w:p w14:paraId="06CADE01" w14:textId="77777777" w:rsidR="00A97C62" w:rsidRPr="00523E64" w:rsidRDefault="00A97C62" w:rsidP="0012753C">
            <w:pPr>
              <w:jc w:val="center"/>
              <w:rPr>
                <w:highlight w:val="yellow"/>
              </w:rPr>
            </w:pPr>
            <w:r w:rsidRPr="00523E64">
              <w:rPr>
                <w:sz w:val="18"/>
                <w:szCs w:val="18"/>
                <w:highlight w:val="yellow"/>
              </w:rPr>
              <w:t>52.450,00 €</w:t>
            </w:r>
          </w:p>
        </w:tc>
      </w:tr>
      <w:tr w:rsidR="00A97C62" w:rsidRPr="00523E64" w14:paraId="49070967" w14:textId="77777777" w:rsidTr="0012753C">
        <w:trPr>
          <w:trHeight w:hRule="exact" w:val="284"/>
          <w:jc w:val="center"/>
        </w:trPr>
        <w:tc>
          <w:tcPr>
            <w:tcW w:w="2036" w:type="dxa"/>
            <w:shd w:val="clear" w:color="auto" w:fill="FFFFFF" w:themeFill="background1"/>
            <w:noWrap/>
            <w:vAlign w:val="center"/>
            <w:hideMark/>
          </w:tcPr>
          <w:p w14:paraId="15C5FB10" w14:textId="77777777" w:rsidR="00A97C62" w:rsidRPr="00523E64" w:rsidRDefault="00A97C62" w:rsidP="0012753C">
            <w:pPr>
              <w:rPr>
                <w:rFonts w:eastAsia="Times New Roman"/>
                <w:highlight w:val="yellow"/>
                <w:lang w:eastAsia="it-IT"/>
              </w:rPr>
            </w:pPr>
            <w:r w:rsidRPr="00523E64">
              <w:rPr>
                <w:rFonts w:eastAsia="Times New Roman"/>
                <w:sz w:val="18"/>
                <w:szCs w:val="18"/>
                <w:highlight w:val="yellow"/>
                <w:lang w:eastAsia="it-IT"/>
              </w:rPr>
              <w:t>Candela</w:t>
            </w:r>
          </w:p>
        </w:tc>
        <w:tc>
          <w:tcPr>
            <w:tcW w:w="1455" w:type="dxa"/>
            <w:shd w:val="clear" w:color="auto" w:fill="FFFFFF" w:themeFill="background1"/>
            <w:noWrap/>
            <w:vAlign w:val="center"/>
            <w:hideMark/>
          </w:tcPr>
          <w:p w14:paraId="673D52B4" w14:textId="77777777" w:rsidR="00A97C62" w:rsidRPr="00523E64" w:rsidRDefault="00A97C62" w:rsidP="0012753C">
            <w:pPr>
              <w:jc w:val="center"/>
              <w:rPr>
                <w:highlight w:val="yellow"/>
              </w:rPr>
            </w:pPr>
            <w:r w:rsidRPr="00523E64">
              <w:rPr>
                <w:sz w:val="18"/>
                <w:szCs w:val="18"/>
                <w:highlight w:val="yellow"/>
              </w:rPr>
              <w:t>14.250,00 €</w:t>
            </w:r>
          </w:p>
        </w:tc>
        <w:tc>
          <w:tcPr>
            <w:tcW w:w="1363" w:type="dxa"/>
            <w:shd w:val="clear" w:color="auto" w:fill="FFFFFF" w:themeFill="background1"/>
            <w:noWrap/>
            <w:hideMark/>
          </w:tcPr>
          <w:p w14:paraId="369A9E94" w14:textId="77777777" w:rsidR="00A97C62" w:rsidRPr="00523E64" w:rsidRDefault="00A97C62" w:rsidP="0012753C">
            <w:pPr>
              <w:jc w:val="center"/>
              <w:rPr>
                <w:highlight w:val="yellow"/>
              </w:rPr>
            </w:pPr>
            <w:r w:rsidRPr="00523E64">
              <w:rPr>
                <w:highlight w:val="yellow"/>
              </w:rPr>
              <w:t>-</w:t>
            </w:r>
          </w:p>
        </w:tc>
        <w:tc>
          <w:tcPr>
            <w:tcW w:w="1843" w:type="dxa"/>
            <w:shd w:val="clear" w:color="auto" w:fill="FFFFFF" w:themeFill="background1"/>
            <w:noWrap/>
            <w:vAlign w:val="center"/>
            <w:hideMark/>
          </w:tcPr>
          <w:p w14:paraId="64C26FC7" w14:textId="77777777" w:rsidR="00A97C62" w:rsidRPr="00523E64" w:rsidRDefault="00A97C62" w:rsidP="0012753C">
            <w:pPr>
              <w:jc w:val="center"/>
              <w:rPr>
                <w:highlight w:val="yellow"/>
              </w:rPr>
            </w:pPr>
            <w:r w:rsidRPr="00523E64">
              <w:rPr>
                <w:sz w:val="18"/>
                <w:szCs w:val="18"/>
                <w:highlight w:val="yellow"/>
              </w:rPr>
              <w:t>28.100,00 €</w:t>
            </w:r>
          </w:p>
        </w:tc>
        <w:tc>
          <w:tcPr>
            <w:tcW w:w="1843" w:type="dxa"/>
            <w:shd w:val="clear" w:color="auto" w:fill="FFFFFF" w:themeFill="background1"/>
            <w:noWrap/>
            <w:vAlign w:val="center"/>
            <w:hideMark/>
          </w:tcPr>
          <w:p w14:paraId="1247013C" w14:textId="77777777" w:rsidR="00A97C62" w:rsidRPr="00523E64" w:rsidRDefault="00A97C62" w:rsidP="0012753C">
            <w:pPr>
              <w:jc w:val="center"/>
              <w:rPr>
                <w:highlight w:val="yellow"/>
              </w:rPr>
            </w:pPr>
            <w:r w:rsidRPr="00523E64">
              <w:rPr>
                <w:sz w:val="18"/>
                <w:szCs w:val="18"/>
                <w:highlight w:val="yellow"/>
              </w:rPr>
              <w:t>42.350,00 €</w:t>
            </w:r>
          </w:p>
        </w:tc>
      </w:tr>
      <w:tr w:rsidR="00A97C62" w:rsidRPr="00523E64" w14:paraId="7B3B42C8" w14:textId="77777777" w:rsidTr="0012753C">
        <w:trPr>
          <w:trHeight w:hRule="exact" w:val="284"/>
          <w:jc w:val="center"/>
        </w:trPr>
        <w:tc>
          <w:tcPr>
            <w:tcW w:w="2036" w:type="dxa"/>
            <w:shd w:val="clear" w:color="auto" w:fill="FFFFFF" w:themeFill="background1"/>
            <w:noWrap/>
            <w:vAlign w:val="center"/>
            <w:hideMark/>
          </w:tcPr>
          <w:p w14:paraId="2E008D82" w14:textId="77777777" w:rsidR="00A97C62" w:rsidRPr="00523E64" w:rsidRDefault="00A97C62" w:rsidP="0012753C">
            <w:pPr>
              <w:rPr>
                <w:rFonts w:eastAsia="Times New Roman"/>
                <w:highlight w:val="yellow"/>
                <w:lang w:eastAsia="it-IT"/>
              </w:rPr>
            </w:pPr>
            <w:r w:rsidRPr="00523E64">
              <w:rPr>
                <w:rFonts w:eastAsia="Times New Roman"/>
                <w:sz w:val="18"/>
                <w:szCs w:val="18"/>
                <w:highlight w:val="yellow"/>
                <w:lang w:eastAsia="it-IT"/>
              </w:rPr>
              <w:t>Carpino</w:t>
            </w:r>
          </w:p>
        </w:tc>
        <w:tc>
          <w:tcPr>
            <w:tcW w:w="1455" w:type="dxa"/>
            <w:shd w:val="clear" w:color="auto" w:fill="FFFFFF" w:themeFill="background1"/>
            <w:noWrap/>
            <w:vAlign w:val="center"/>
            <w:hideMark/>
          </w:tcPr>
          <w:p w14:paraId="66418CF1" w14:textId="77777777" w:rsidR="00A97C62" w:rsidRPr="00523E64" w:rsidRDefault="00A97C62" w:rsidP="0012753C">
            <w:pPr>
              <w:jc w:val="center"/>
              <w:rPr>
                <w:highlight w:val="yellow"/>
              </w:rPr>
            </w:pPr>
            <w:r w:rsidRPr="00523E64">
              <w:rPr>
                <w:sz w:val="18"/>
                <w:szCs w:val="18"/>
                <w:highlight w:val="yellow"/>
              </w:rPr>
              <w:t>14.250,00 €</w:t>
            </w:r>
          </w:p>
        </w:tc>
        <w:tc>
          <w:tcPr>
            <w:tcW w:w="1363" w:type="dxa"/>
            <w:shd w:val="clear" w:color="auto" w:fill="FFFFFF" w:themeFill="background1"/>
            <w:noWrap/>
            <w:hideMark/>
          </w:tcPr>
          <w:p w14:paraId="7BC8D5C9" w14:textId="77777777" w:rsidR="00A97C62" w:rsidRPr="00523E64" w:rsidRDefault="00A97C62" w:rsidP="0012753C">
            <w:pPr>
              <w:jc w:val="center"/>
              <w:rPr>
                <w:highlight w:val="yellow"/>
              </w:rPr>
            </w:pPr>
            <w:r w:rsidRPr="00523E64">
              <w:rPr>
                <w:highlight w:val="yellow"/>
              </w:rPr>
              <w:t>-</w:t>
            </w:r>
          </w:p>
        </w:tc>
        <w:tc>
          <w:tcPr>
            <w:tcW w:w="1843" w:type="dxa"/>
            <w:shd w:val="clear" w:color="auto" w:fill="FFFFFF" w:themeFill="background1"/>
            <w:noWrap/>
            <w:vAlign w:val="center"/>
            <w:hideMark/>
          </w:tcPr>
          <w:p w14:paraId="62BE70DC" w14:textId="77777777" w:rsidR="00A97C62" w:rsidRPr="00523E64" w:rsidRDefault="00A97C62" w:rsidP="0012753C">
            <w:pPr>
              <w:jc w:val="center"/>
              <w:rPr>
                <w:highlight w:val="yellow"/>
              </w:rPr>
            </w:pPr>
            <w:r w:rsidRPr="00523E64">
              <w:rPr>
                <w:sz w:val="18"/>
                <w:szCs w:val="18"/>
                <w:highlight w:val="yellow"/>
              </w:rPr>
              <w:t>28.100,00 €</w:t>
            </w:r>
          </w:p>
        </w:tc>
        <w:tc>
          <w:tcPr>
            <w:tcW w:w="1843" w:type="dxa"/>
            <w:shd w:val="clear" w:color="auto" w:fill="FFFFFF" w:themeFill="background1"/>
            <w:noWrap/>
            <w:vAlign w:val="center"/>
            <w:hideMark/>
          </w:tcPr>
          <w:p w14:paraId="3EFC970A" w14:textId="77777777" w:rsidR="00A97C62" w:rsidRPr="00523E64" w:rsidRDefault="00A97C62" w:rsidP="0012753C">
            <w:pPr>
              <w:jc w:val="center"/>
              <w:rPr>
                <w:highlight w:val="yellow"/>
              </w:rPr>
            </w:pPr>
            <w:r w:rsidRPr="00523E64">
              <w:rPr>
                <w:sz w:val="18"/>
                <w:szCs w:val="18"/>
                <w:highlight w:val="yellow"/>
              </w:rPr>
              <w:t>42.350,00 €</w:t>
            </w:r>
          </w:p>
        </w:tc>
      </w:tr>
      <w:tr w:rsidR="00A97C62" w:rsidRPr="00523E64" w14:paraId="5936ACEE" w14:textId="77777777" w:rsidTr="0012753C">
        <w:trPr>
          <w:trHeight w:hRule="exact" w:val="284"/>
          <w:jc w:val="center"/>
        </w:trPr>
        <w:tc>
          <w:tcPr>
            <w:tcW w:w="2036" w:type="dxa"/>
            <w:shd w:val="clear" w:color="auto" w:fill="FFFFFF" w:themeFill="background1"/>
            <w:noWrap/>
            <w:vAlign w:val="center"/>
            <w:hideMark/>
          </w:tcPr>
          <w:p w14:paraId="2B7DDEEE" w14:textId="77777777" w:rsidR="00A97C62" w:rsidRPr="00523E64" w:rsidRDefault="00A97C62" w:rsidP="0012753C">
            <w:pPr>
              <w:rPr>
                <w:rFonts w:eastAsia="Times New Roman"/>
                <w:highlight w:val="yellow"/>
                <w:lang w:eastAsia="it-IT"/>
              </w:rPr>
            </w:pPr>
            <w:r w:rsidRPr="00523E64">
              <w:rPr>
                <w:rFonts w:eastAsia="Times New Roman"/>
                <w:sz w:val="18"/>
                <w:szCs w:val="18"/>
                <w:highlight w:val="yellow"/>
                <w:lang w:eastAsia="it-IT"/>
              </w:rPr>
              <w:t>Foggia</w:t>
            </w:r>
          </w:p>
        </w:tc>
        <w:tc>
          <w:tcPr>
            <w:tcW w:w="1455" w:type="dxa"/>
            <w:shd w:val="clear" w:color="auto" w:fill="FFFFFF" w:themeFill="background1"/>
            <w:noWrap/>
            <w:vAlign w:val="center"/>
            <w:hideMark/>
          </w:tcPr>
          <w:p w14:paraId="16DE1612" w14:textId="77777777" w:rsidR="00A97C62" w:rsidRPr="00523E64" w:rsidRDefault="00A97C62" w:rsidP="0012753C">
            <w:pPr>
              <w:jc w:val="center"/>
              <w:rPr>
                <w:highlight w:val="yellow"/>
              </w:rPr>
            </w:pPr>
            <w:r w:rsidRPr="00523E64">
              <w:rPr>
                <w:sz w:val="18"/>
                <w:szCs w:val="18"/>
                <w:highlight w:val="yellow"/>
              </w:rPr>
              <w:t>32.250,00 €</w:t>
            </w:r>
          </w:p>
        </w:tc>
        <w:tc>
          <w:tcPr>
            <w:tcW w:w="1363" w:type="dxa"/>
            <w:shd w:val="clear" w:color="auto" w:fill="FFFFFF" w:themeFill="background1"/>
            <w:noWrap/>
            <w:hideMark/>
          </w:tcPr>
          <w:p w14:paraId="61018090" w14:textId="77777777" w:rsidR="00A97C62" w:rsidRPr="00523E64" w:rsidRDefault="00A97C62" w:rsidP="0012753C">
            <w:pPr>
              <w:jc w:val="center"/>
              <w:rPr>
                <w:highlight w:val="yellow"/>
              </w:rPr>
            </w:pPr>
            <w:r w:rsidRPr="00523E64">
              <w:rPr>
                <w:highlight w:val="yellow"/>
              </w:rPr>
              <w:t>-</w:t>
            </w:r>
          </w:p>
        </w:tc>
        <w:tc>
          <w:tcPr>
            <w:tcW w:w="1843" w:type="dxa"/>
            <w:shd w:val="clear" w:color="auto" w:fill="FFFFFF" w:themeFill="background1"/>
            <w:noWrap/>
            <w:vAlign w:val="center"/>
            <w:hideMark/>
          </w:tcPr>
          <w:p w14:paraId="11ADEDDB" w14:textId="77777777" w:rsidR="00A97C62" w:rsidRPr="00523E64" w:rsidRDefault="00A97C62" w:rsidP="0012753C">
            <w:pPr>
              <w:jc w:val="center"/>
              <w:rPr>
                <w:highlight w:val="yellow"/>
              </w:rPr>
            </w:pPr>
            <w:r w:rsidRPr="00523E64">
              <w:rPr>
                <w:sz w:val="18"/>
                <w:szCs w:val="18"/>
                <w:highlight w:val="yellow"/>
              </w:rPr>
              <w:t>63.200,00 €</w:t>
            </w:r>
          </w:p>
        </w:tc>
        <w:tc>
          <w:tcPr>
            <w:tcW w:w="1843" w:type="dxa"/>
            <w:shd w:val="clear" w:color="auto" w:fill="FFFFFF" w:themeFill="background1"/>
            <w:noWrap/>
            <w:vAlign w:val="center"/>
            <w:hideMark/>
          </w:tcPr>
          <w:p w14:paraId="588AA05B" w14:textId="77777777" w:rsidR="00A97C62" w:rsidRPr="00523E64" w:rsidRDefault="00A97C62" w:rsidP="0012753C">
            <w:pPr>
              <w:jc w:val="center"/>
              <w:rPr>
                <w:highlight w:val="yellow"/>
              </w:rPr>
            </w:pPr>
            <w:r w:rsidRPr="00523E64">
              <w:rPr>
                <w:sz w:val="18"/>
                <w:szCs w:val="18"/>
                <w:highlight w:val="yellow"/>
              </w:rPr>
              <w:t>95.450,00 €</w:t>
            </w:r>
          </w:p>
        </w:tc>
      </w:tr>
      <w:tr w:rsidR="00A97C62" w:rsidRPr="00523E64" w14:paraId="4D06AF8B" w14:textId="77777777" w:rsidTr="0012753C">
        <w:trPr>
          <w:trHeight w:hRule="exact" w:val="284"/>
          <w:jc w:val="center"/>
        </w:trPr>
        <w:tc>
          <w:tcPr>
            <w:tcW w:w="2036" w:type="dxa"/>
            <w:shd w:val="clear" w:color="auto" w:fill="FFFFFF" w:themeFill="background1"/>
            <w:noWrap/>
            <w:vAlign w:val="center"/>
            <w:hideMark/>
          </w:tcPr>
          <w:p w14:paraId="2195198E" w14:textId="77777777" w:rsidR="00A97C62" w:rsidRPr="00523E64" w:rsidRDefault="00A97C62" w:rsidP="0012753C">
            <w:pPr>
              <w:rPr>
                <w:rFonts w:eastAsia="Times New Roman"/>
                <w:highlight w:val="yellow"/>
                <w:lang w:eastAsia="it-IT"/>
              </w:rPr>
            </w:pPr>
            <w:r w:rsidRPr="00523E64">
              <w:rPr>
                <w:rFonts w:eastAsia="Times New Roman"/>
                <w:sz w:val="18"/>
                <w:szCs w:val="18"/>
                <w:highlight w:val="yellow"/>
                <w:lang w:eastAsia="it-IT"/>
              </w:rPr>
              <w:t>Carapelle</w:t>
            </w:r>
          </w:p>
        </w:tc>
        <w:tc>
          <w:tcPr>
            <w:tcW w:w="1455" w:type="dxa"/>
            <w:shd w:val="clear" w:color="auto" w:fill="FFFFFF" w:themeFill="background1"/>
            <w:noWrap/>
            <w:vAlign w:val="center"/>
            <w:hideMark/>
          </w:tcPr>
          <w:p w14:paraId="7002100F" w14:textId="77777777" w:rsidR="00A97C62" w:rsidRPr="00523E64" w:rsidRDefault="00A97C62" w:rsidP="0012753C">
            <w:pPr>
              <w:jc w:val="center"/>
              <w:rPr>
                <w:highlight w:val="yellow"/>
              </w:rPr>
            </w:pPr>
            <w:r w:rsidRPr="00523E64">
              <w:rPr>
                <w:sz w:val="18"/>
                <w:szCs w:val="18"/>
                <w:highlight w:val="yellow"/>
              </w:rPr>
              <w:t>17.250,00 €</w:t>
            </w:r>
          </w:p>
        </w:tc>
        <w:tc>
          <w:tcPr>
            <w:tcW w:w="1363" w:type="dxa"/>
            <w:shd w:val="clear" w:color="auto" w:fill="FFFFFF" w:themeFill="background1"/>
            <w:noWrap/>
            <w:hideMark/>
          </w:tcPr>
          <w:p w14:paraId="1A2F077D" w14:textId="77777777" w:rsidR="00A97C62" w:rsidRPr="00523E64" w:rsidRDefault="00A97C62" w:rsidP="0012753C">
            <w:pPr>
              <w:jc w:val="center"/>
              <w:rPr>
                <w:highlight w:val="yellow"/>
              </w:rPr>
            </w:pPr>
            <w:r w:rsidRPr="00523E64">
              <w:rPr>
                <w:highlight w:val="yellow"/>
              </w:rPr>
              <w:t>-</w:t>
            </w:r>
          </w:p>
        </w:tc>
        <w:tc>
          <w:tcPr>
            <w:tcW w:w="1843" w:type="dxa"/>
            <w:shd w:val="clear" w:color="auto" w:fill="FFFFFF" w:themeFill="background1"/>
            <w:noWrap/>
            <w:vAlign w:val="center"/>
            <w:hideMark/>
          </w:tcPr>
          <w:p w14:paraId="193EF997" w14:textId="77777777" w:rsidR="00A97C62" w:rsidRPr="00523E64" w:rsidRDefault="00A97C62" w:rsidP="0012753C">
            <w:pPr>
              <w:jc w:val="center"/>
              <w:rPr>
                <w:highlight w:val="yellow"/>
              </w:rPr>
            </w:pPr>
            <w:r w:rsidRPr="00523E64">
              <w:rPr>
                <w:sz w:val="18"/>
                <w:szCs w:val="18"/>
                <w:highlight w:val="yellow"/>
              </w:rPr>
              <w:t>35.200,00 €</w:t>
            </w:r>
          </w:p>
        </w:tc>
        <w:tc>
          <w:tcPr>
            <w:tcW w:w="1843" w:type="dxa"/>
            <w:shd w:val="clear" w:color="auto" w:fill="FFFFFF" w:themeFill="background1"/>
            <w:noWrap/>
            <w:vAlign w:val="center"/>
            <w:hideMark/>
          </w:tcPr>
          <w:p w14:paraId="1FF9CBA8" w14:textId="77777777" w:rsidR="00A97C62" w:rsidRPr="00523E64" w:rsidRDefault="00A97C62" w:rsidP="0012753C">
            <w:pPr>
              <w:jc w:val="center"/>
              <w:rPr>
                <w:highlight w:val="yellow"/>
              </w:rPr>
            </w:pPr>
            <w:r w:rsidRPr="00523E64">
              <w:rPr>
                <w:sz w:val="18"/>
                <w:szCs w:val="18"/>
                <w:highlight w:val="yellow"/>
              </w:rPr>
              <w:t>52.450,00 €</w:t>
            </w:r>
          </w:p>
        </w:tc>
      </w:tr>
      <w:tr w:rsidR="00A97C62" w:rsidRPr="00523E64" w14:paraId="4981B0C7" w14:textId="77777777" w:rsidTr="0012753C">
        <w:trPr>
          <w:trHeight w:hRule="exact" w:val="284"/>
          <w:jc w:val="center"/>
        </w:trPr>
        <w:tc>
          <w:tcPr>
            <w:tcW w:w="2036" w:type="dxa"/>
            <w:shd w:val="clear" w:color="auto" w:fill="FFFFFF" w:themeFill="background1"/>
            <w:noWrap/>
            <w:vAlign w:val="center"/>
            <w:hideMark/>
          </w:tcPr>
          <w:p w14:paraId="1489343A" w14:textId="77777777" w:rsidR="00A97C62" w:rsidRPr="00523E64" w:rsidRDefault="00A97C62" w:rsidP="0012753C">
            <w:pPr>
              <w:rPr>
                <w:rFonts w:eastAsia="Times New Roman"/>
                <w:highlight w:val="yellow"/>
                <w:lang w:eastAsia="it-IT"/>
              </w:rPr>
            </w:pPr>
            <w:r w:rsidRPr="00523E64">
              <w:rPr>
                <w:rFonts w:eastAsia="Times New Roman"/>
                <w:sz w:val="18"/>
                <w:szCs w:val="18"/>
                <w:highlight w:val="yellow"/>
                <w:lang w:eastAsia="it-IT"/>
              </w:rPr>
              <w:t>Peschici</w:t>
            </w:r>
          </w:p>
        </w:tc>
        <w:tc>
          <w:tcPr>
            <w:tcW w:w="1455" w:type="dxa"/>
            <w:shd w:val="clear" w:color="auto" w:fill="FFFFFF" w:themeFill="background1"/>
            <w:noWrap/>
            <w:vAlign w:val="center"/>
            <w:hideMark/>
          </w:tcPr>
          <w:p w14:paraId="6EA5488B" w14:textId="77777777" w:rsidR="00A97C62" w:rsidRPr="00523E64" w:rsidRDefault="00A97C62" w:rsidP="0012753C">
            <w:pPr>
              <w:jc w:val="center"/>
              <w:rPr>
                <w:highlight w:val="yellow"/>
              </w:rPr>
            </w:pPr>
            <w:r w:rsidRPr="00523E64">
              <w:rPr>
                <w:sz w:val="18"/>
                <w:szCs w:val="18"/>
                <w:highlight w:val="yellow"/>
              </w:rPr>
              <w:t>14.250,00 €</w:t>
            </w:r>
          </w:p>
        </w:tc>
        <w:tc>
          <w:tcPr>
            <w:tcW w:w="1363" w:type="dxa"/>
            <w:shd w:val="clear" w:color="auto" w:fill="FFFFFF" w:themeFill="background1"/>
            <w:noWrap/>
            <w:hideMark/>
          </w:tcPr>
          <w:p w14:paraId="55DCF488" w14:textId="77777777" w:rsidR="00A97C62" w:rsidRPr="00523E64" w:rsidRDefault="00A97C62" w:rsidP="0012753C">
            <w:pPr>
              <w:jc w:val="center"/>
              <w:rPr>
                <w:highlight w:val="yellow"/>
              </w:rPr>
            </w:pPr>
            <w:r w:rsidRPr="00523E64">
              <w:rPr>
                <w:highlight w:val="yellow"/>
              </w:rPr>
              <w:t>-</w:t>
            </w:r>
          </w:p>
        </w:tc>
        <w:tc>
          <w:tcPr>
            <w:tcW w:w="1843" w:type="dxa"/>
            <w:shd w:val="clear" w:color="auto" w:fill="FFFFFF" w:themeFill="background1"/>
            <w:noWrap/>
            <w:vAlign w:val="center"/>
            <w:hideMark/>
          </w:tcPr>
          <w:p w14:paraId="189DDEF3" w14:textId="77777777" w:rsidR="00A97C62" w:rsidRPr="00523E64" w:rsidRDefault="00A97C62" w:rsidP="0012753C">
            <w:pPr>
              <w:jc w:val="center"/>
              <w:rPr>
                <w:highlight w:val="yellow"/>
              </w:rPr>
            </w:pPr>
            <w:r w:rsidRPr="00523E64">
              <w:rPr>
                <w:sz w:val="18"/>
                <w:szCs w:val="18"/>
                <w:highlight w:val="yellow"/>
              </w:rPr>
              <w:t>28.100,00 €</w:t>
            </w:r>
          </w:p>
        </w:tc>
        <w:tc>
          <w:tcPr>
            <w:tcW w:w="1843" w:type="dxa"/>
            <w:shd w:val="clear" w:color="auto" w:fill="FFFFFF" w:themeFill="background1"/>
            <w:noWrap/>
            <w:vAlign w:val="center"/>
            <w:hideMark/>
          </w:tcPr>
          <w:p w14:paraId="7B7EC613" w14:textId="77777777" w:rsidR="00A97C62" w:rsidRPr="00523E64" w:rsidRDefault="00A97C62" w:rsidP="0012753C">
            <w:pPr>
              <w:jc w:val="center"/>
              <w:rPr>
                <w:highlight w:val="yellow"/>
              </w:rPr>
            </w:pPr>
            <w:r w:rsidRPr="00523E64">
              <w:rPr>
                <w:sz w:val="18"/>
                <w:szCs w:val="18"/>
                <w:highlight w:val="yellow"/>
              </w:rPr>
              <w:t>42.350,00 €</w:t>
            </w:r>
          </w:p>
        </w:tc>
      </w:tr>
      <w:tr w:rsidR="00A97C62" w:rsidRPr="00CE6C88" w14:paraId="428AFEC3" w14:textId="77777777" w:rsidTr="0012753C">
        <w:trPr>
          <w:trHeight w:hRule="exact" w:val="284"/>
          <w:jc w:val="center"/>
        </w:trPr>
        <w:tc>
          <w:tcPr>
            <w:tcW w:w="2036" w:type="dxa"/>
            <w:shd w:val="clear" w:color="auto" w:fill="FFFFFF" w:themeFill="background1"/>
            <w:noWrap/>
            <w:vAlign w:val="center"/>
            <w:hideMark/>
          </w:tcPr>
          <w:p w14:paraId="0F678F19" w14:textId="77777777" w:rsidR="00A97C62" w:rsidRPr="00523E64" w:rsidRDefault="00A97C62" w:rsidP="0012753C">
            <w:pPr>
              <w:rPr>
                <w:rFonts w:eastAsia="Times New Roman"/>
                <w:highlight w:val="yellow"/>
                <w:lang w:eastAsia="it-IT"/>
              </w:rPr>
            </w:pPr>
            <w:r w:rsidRPr="00523E64">
              <w:rPr>
                <w:rFonts w:eastAsia="Times New Roman"/>
                <w:sz w:val="18"/>
                <w:szCs w:val="18"/>
                <w:highlight w:val="yellow"/>
                <w:lang w:eastAsia="it-IT"/>
              </w:rPr>
              <w:t>San Ferdinando di Puglia</w:t>
            </w:r>
          </w:p>
        </w:tc>
        <w:tc>
          <w:tcPr>
            <w:tcW w:w="1455" w:type="dxa"/>
            <w:shd w:val="clear" w:color="auto" w:fill="FFFFFF" w:themeFill="background1"/>
            <w:noWrap/>
            <w:vAlign w:val="center"/>
            <w:hideMark/>
          </w:tcPr>
          <w:p w14:paraId="12E96C87" w14:textId="77777777" w:rsidR="00A97C62" w:rsidRPr="00523E64" w:rsidRDefault="00A97C62" w:rsidP="0012753C">
            <w:pPr>
              <w:jc w:val="center"/>
              <w:rPr>
                <w:highlight w:val="yellow"/>
              </w:rPr>
            </w:pPr>
            <w:r w:rsidRPr="00523E64">
              <w:rPr>
                <w:highlight w:val="yellow"/>
              </w:rPr>
              <w:t>-</w:t>
            </w:r>
          </w:p>
        </w:tc>
        <w:tc>
          <w:tcPr>
            <w:tcW w:w="1363" w:type="dxa"/>
            <w:shd w:val="clear" w:color="auto" w:fill="FFFFFF" w:themeFill="background1"/>
            <w:noWrap/>
            <w:vAlign w:val="center"/>
            <w:hideMark/>
          </w:tcPr>
          <w:p w14:paraId="1FF54499" w14:textId="77777777" w:rsidR="00A97C62" w:rsidRPr="00523E64" w:rsidRDefault="00A97C62" w:rsidP="0012753C">
            <w:pPr>
              <w:jc w:val="center"/>
              <w:rPr>
                <w:highlight w:val="yellow"/>
              </w:rPr>
            </w:pPr>
            <w:r w:rsidRPr="00523E64">
              <w:rPr>
                <w:sz w:val="18"/>
                <w:szCs w:val="18"/>
                <w:highlight w:val="yellow"/>
              </w:rPr>
              <w:t>27.000,00 €</w:t>
            </w:r>
          </w:p>
        </w:tc>
        <w:tc>
          <w:tcPr>
            <w:tcW w:w="1843" w:type="dxa"/>
            <w:shd w:val="clear" w:color="auto" w:fill="FFFFFF" w:themeFill="background1"/>
            <w:noWrap/>
            <w:vAlign w:val="center"/>
            <w:hideMark/>
          </w:tcPr>
          <w:p w14:paraId="1F5554FC" w14:textId="77777777" w:rsidR="00A97C62" w:rsidRPr="00523E64" w:rsidRDefault="00A97C62" w:rsidP="0012753C">
            <w:pPr>
              <w:jc w:val="center"/>
              <w:rPr>
                <w:highlight w:val="yellow"/>
              </w:rPr>
            </w:pPr>
            <w:r w:rsidRPr="00523E64">
              <w:rPr>
                <w:sz w:val="18"/>
                <w:szCs w:val="18"/>
                <w:highlight w:val="yellow"/>
              </w:rPr>
              <w:t>40.800,00 €</w:t>
            </w:r>
          </w:p>
        </w:tc>
        <w:tc>
          <w:tcPr>
            <w:tcW w:w="1843" w:type="dxa"/>
            <w:shd w:val="clear" w:color="auto" w:fill="FFFFFF" w:themeFill="background1"/>
            <w:noWrap/>
            <w:vAlign w:val="center"/>
            <w:hideMark/>
          </w:tcPr>
          <w:p w14:paraId="27AA1241" w14:textId="77777777" w:rsidR="00A97C62" w:rsidRPr="00CE6C88" w:rsidRDefault="00A97C62" w:rsidP="0012753C">
            <w:pPr>
              <w:jc w:val="center"/>
            </w:pPr>
            <w:r w:rsidRPr="00523E64">
              <w:rPr>
                <w:sz w:val="18"/>
                <w:szCs w:val="18"/>
                <w:highlight w:val="yellow"/>
              </w:rPr>
              <w:t>67.800,00 €</w:t>
            </w:r>
          </w:p>
        </w:tc>
      </w:tr>
    </w:tbl>
    <w:p w14:paraId="695C4CB0" w14:textId="77777777" w:rsidR="00A97C62" w:rsidRDefault="00A97C62" w:rsidP="00A97C62">
      <w:pPr>
        <w:jc w:val="center"/>
      </w:pPr>
    </w:p>
    <w:p w14:paraId="14F6F194" w14:textId="77777777" w:rsidR="00A97C62" w:rsidRDefault="00A97C62" w:rsidP="00A97C62">
      <w:pPr>
        <w:spacing w:after="0"/>
        <w:jc w:val="both"/>
      </w:pPr>
      <w:r w:rsidRPr="00523E64">
        <w:rPr>
          <w:highlight w:val="yellow"/>
        </w:rPr>
        <w:t xml:space="preserve">L’utilizzo delle risorse indicate in colonna </w:t>
      </w:r>
      <w:r w:rsidRPr="00523E64">
        <w:rPr>
          <w:b/>
          <w:highlight w:val="yellow"/>
        </w:rPr>
        <w:t>2</w:t>
      </w:r>
      <w:r w:rsidRPr="00523E64">
        <w:rPr>
          <w:highlight w:val="yellow"/>
        </w:rPr>
        <w:t xml:space="preserve"> è subordinato alla consegna degli studi di livello 1, a valle dei quali sarà consegnato il nuovo “DISCIPLINARE DI AFFIDAMENTO INCARICO PER LO STUDIO DI MICROZONAZIONE SISMICA DI LIVELLO 2-3 (MS2-3)”, a cura della Regione Puglia Sez. Protezione Civile.</w:t>
      </w:r>
      <w:r>
        <w:t xml:space="preserve"> </w:t>
      </w:r>
    </w:p>
    <w:p w14:paraId="609E74FC" w14:textId="77777777" w:rsidR="00A97C62" w:rsidRDefault="00A97C62" w:rsidP="00A97C62">
      <w:pPr>
        <w:jc w:val="center"/>
      </w:pPr>
    </w:p>
    <w:p w14:paraId="39FAC68F" w14:textId="77777777" w:rsidR="00A97C62" w:rsidRDefault="00A97C62" w:rsidP="00A97C62">
      <w:pPr>
        <w:jc w:val="center"/>
      </w:pPr>
    </w:p>
    <w:p w14:paraId="64A01BB6" w14:textId="77777777" w:rsidR="00A97C62" w:rsidRPr="00E94E2E" w:rsidRDefault="00A97C62" w:rsidP="00A97C62">
      <w:pPr>
        <w:spacing w:after="0"/>
        <w:jc w:val="both"/>
        <w:rPr>
          <w:b/>
        </w:rPr>
      </w:pPr>
      <w:r w:rsidRPr="00E94E2E">
        <w:rPr>
          <w:b/>
        </w:rPr>
        <w:lastRenderedPageBreak/>
        <w:t xml:space="preserve">Articolo </w:t>
      </w:r>
      <w:r>
        <w:rPr>
          <w:b/>
        </w:rPr>
        <w:t>6</w:t>
      </w:r>
      <w:r w:rsidRPr="00E94E2E">
        <w:rPr>
          <w:b/>
        </w:rPr>
        <w:t xml:space="preserve">. </w:t>
      </w:r>
      <w:r>
        <w:rPr>
          <w:b/>
        </w:rPr>
        <w:t>Ulteriori adempimenti dell’Ente attuatore</w:t>
      </w:r>
      <w:r w:rsidRPr="00E94E2E">
        <w:rPr>
          <w:b/>
        </w:rPr>
        <w:t xml:space="preserve"> </w:t>
      </w:r>
    </w:p>
    <w:p w14:paraId="6D54050F" w14:textId="77777777" w:rsidR="00A97C62" w:rsidRPr="00523E64" w:rsidRDefault="00A97C62" w:rsidP="00A97C62">
      <w:pPr>
        <w:spacing w:after="0"/>
        <w:jc w:val="both"/>
        <w:rPr>
          <w:highlight w:val="yellow"/>
        </w:rPr>
      </w:pPr>
      <w:r w:rsidRPr="00523E64">
        <w:rPr>
          <w:highlight w:val="yellow"/>
        </w:rPr>
        <w:t>Sarà compito dell’Amministrazione Comunale fornire alla Sezione Protezione Civile della Regione Puglia tutta la documentazione relativa alla procedura di affidamento, oltre che l’indicazione del nominativo del R.U.P., degli estremi dell’atto di affidamento e del relativo contratto.</w:t>
      </w:r>
    </w:p>
    <w:p w14:paraId="4B52F886" w14:textId="77777777" w:rsidR="00A97C62" w:rsidRPr="00523E64" w:rsidRDefault="00A97C62" w:rsidP="00A97C62">
      <w:pPr>
        <w:spacing w:after="0"/>
        <w:jc w:val="both"/>
        <w:rPr>
          <w:highlight w:val="yellow"/>
        </w:rPr>
      </w:pPr>
      <w:r w:rsidRPr="00523E64">
        <w:rPr>
          <w:highlight w:val="yellow"/>
        </w:rPr>
        <w:t>L’Ente attuatore dovrà inoltre procedere all’invio formale di copia degli elaborati finali alla Sezione Protezione Civile della Regione Puglia.</w:t>
      </w:r>
    </w:p>
    <w:p w14:paraId="4915120F" w14:textId="73C3ADD3" w:rsidR="00A97C62" w:rsidRDefault="00A97C62" w:rsidP="00A97C62">
      <w:pPr>
        <w:spacing w:after="0"/>
        <w:jc w:val="both"/>
      </w:pPr>
    </w:p>
    <w:p w14:paraId="48629A12" w14:textId="77777777" w:rsidR="00A97C62" w:rsidRDefault="00A97C62" w:rsidP="00A97C62">
      <w:pPr>
        <w:spacing w:after="0"/>
        <w:jc w:val="both"/>
        <w:sectPr w:rsidR="00A97C62" w:rsidSect="00A97C62">
          <w:headerReference w:type="default" r:id="rId8"/>
          <w:pgSz w:w="11906" w:h="16838"/>
          <w:pgMar w:top="2519" w:right="1558" w:bottom="1134" w:left="1418" w:header="708" w:footer="708" w:gutter="0"/>
          <w:cols w:space="708"/>
          <w:docGrid w:linePitch="360"/>
        </w:sectPr>
      </w:pPr>
    </w:p>
    <w:p w14:paraId="33053CBB" w14:textId="77777777" w:rsidR="00C049FB" w:rsidRDefault="00C049FB" w:rsidP="00A97C62">
      <w:pPr>
        <w:spacing w:after="0"/>
        <w:jc w:val="center"/>
        <w:rPr>
          <w:b/>
        </w:rPr>
      </w:pPr>
    </w:p>
    <w:tbl>
      <w:tblPr>
        <w:tblStyle w:val="Grigliatabella1"/>
        <w:tblW w:w="13944" w:type="dxa"/>
        <w:jc w:val="center"/>
        <w:tblLook w:val="04A0" w:firstRow="1" w:lastRow="0" w:firstColumn="1" w:lastColumn="0" w:noHBand="0" w:noVBand="1"/>
      </w:tblPr>
      <w:tblGrid>
        <w:gridCol w:w="5238"/>
        <w:gridCol w:w="834"/>
        <w:gridCol w:w="828"/>
        <w:gridCol w:w="828"/>
        <w:gridCol w:w="828"/>
        <w:gridCol w:w="828"/>
        <w:gridCol w:w="1224"/>
        <w:gridCol w:w="834"/>
        <w:gridCol w:w="834"/>
        <w:gridCol w:w="834"/>
        <w:gridCol w:w="834"/>
      </w:tblGrid>
      <w:tr w:rsidR="00632A05" w:rsidRPr="000B675B" w14:paraId="07D6675C" w14:textId="77777777" w:rsidTr="008E01DB">
        <w:trPr>
          <w:jc w:val="center"/>
        </w:trPr>
        <w:tc>
          <w:tcPr>
            <w:tcW w:w="13944" w:type="dxa"/>
            <w:gridSpan w:val="11"/>
            <w:tcBorders>
              <w:top w:val="nil"/>
              <w:left w:val="nil"/>
              <w:right w:val="nil"/>
            </w:tcBorders>
          </w:tcPr>
          <w:p w14:paraId="1D98BEA4" w14:textId="77777777" w:rsidR="00632A05" w:rsidRPr="000B675B" w:rsidRDefault="00632A05" w:rsidP="008E01DB">
            <w:pPr>
              <w:spacing w:after="0"/>
              <w:jc w:val="both"/>
              <w:rPr>
                <w:b/>
                <w:sz w:val="20"/>
                <w:szCs w:val="20"/>
              </w:rPr>
            </w:pPr>
            <w:r w:rsidRPr="000B675B">
              <w:rPr>
                <w:b/>
                <w:sz w:val="20"/>
                <w:szCs w:val="20"/>
              </w:rPr>
              <w:t>Tabella 2.</w:t>
            </w:r>
            <w:r w:rsidRPr="000B675B">
              <w:rPr>
                <w:sz w:val="20"/>
                <w:szCs w:val="20"/>
              </w:rPr>
              <w:t xml:space="preserve"> Cronoprogramma delle attività previste per l’affidatario e tempi di realizzazione dei prodotti.</w:t>
            </w:r>
          </w:p>
        </w:tc>
      </w:tr>
      <w:tr w:rsidR="00632A05" w:rsidRPr="000B675B" w14:paraId="58809950" w14:textId="77777777" w:rsidTr="008E01DB">
        <w:trPr>
          <w:jc w:val="center"/>
        </w:trPr>
        <w:tc>
          <w:tcPr>
            <w:tcW w:w="5238" w:type="dxa"/>
          </w:tcPr>
          <w:p w14:paraId="4747D65D" w14:textId="77777777" w:rsidR="00632A05" w:rsidRPr="000B675B" w:rsidRDefault="00632A05" w:rsidP="008E01DB">
            <w:pPr>
              <w:tabs>
                <w:tab w:val="left" w:pos="1226"/>
              </w:tabs>
              <w:spacing w:after="0"/>
              <w:jc w:val="both"/>
              <w:rPr>
                <w:b/>
                <w:sz w:val="20"/>
                <w:szCs w:val="20"/>
              </w:rPr>
            </w:pPr>
            <w:r w:rsidRPr="000B675B">
              <w:rPr>
                <w:b/>
                <w:sz w:val="20"/>
                <w:szCs w:val="20"/>
              </w:rPr>
              <w:t>Attività</w:t>
            </w:r>
            <w:r>
              <w:rPr>
                <w:b/>
                <w:sz w:val="20"/>
                <w:szCs w:val="20"/>
              </w:rPr>
              <w:tab/>
            </w:r>
          </w:p>
        </w:tc>
        <w:tc>
          <w:tcPr>
            <w:tcW w:w="834" w:type="dxa"/>
          </w:tcPr>
          <w:p w14:paraId="29F7927E" w14:textId="77777777" w:rsidR="00632A05" w:rsidRPr="000B675B" w:rsidRDefault="00632A05" w:rsidP="008E01DB">
            <w:pPr>
              <w:spacing w:after="0"/>
              <w:jc w:val="center"/>
              <w:rPr>
                <w:b/>
                <w:sz w:val="20"/>
                <w:szCs w:val="20"/>
              </w:rPr>
            </w:pPr>
            <w:r w:rsidRPr="000B675B">
              <w:rPr>
                <w:b/>
                <w:sz w:val="20"/>
                <w:szCs w:val="20"/>
              </w:rPr>
              <w:t>gg. 15*</w:t>
            </w:r>
          </w:p>
        </w:tc>
        <w:tc>
          <w:tcPr>
            <w:tcW w:w="828" w:type="dxa"/>
          </w:tcPr>
          <w:p w14:paraId="19BBA40C" w14:textId="77777777" w:rsidR="00632A05" w:rsidRPr="000B675B" w:rsidRDefault="00632A05" w:rsidP="008E01DB">
            <w:pPr>
              <w:spacing w:after="0"/>
              <w:jc w:val="center"/>
              <w:rPr>
                <w:b/>
                <w:sz w:val="20"/>
                <w:szCs w:val="20"/>
              </w:rPr>
            </w:pPr>
            <w:r w:rsidRPr="000B675B">
              <w:rPr>
                <w:b/>
                <w:sz w:val="20"/>
                <w:szCs w:val="20"/>
              </w:rPr>
              <w:t>30</w:t>
            </w:r>
          </w:p>
        </w:tc>
        <w:tc>
          <w:tcPr>
            <w:tcW w:w="828" w:type="dxa"/>
          </w:tcPr>
          <w:p w14:paraId="4E9123A5" w14:textId="77777777" w:rsidR="00632A05" w:rsidRPr="000B675B" w:rsidRDefault="00632A05" w:rsidP="008E01DB">
            <w:pPr>
              <w:spacing w:after="0"/>
              <w:jc w:val="center"/>
              <w:rPr>
                <w:b/>
                <w:sz w:val="20"/>
                <w:szCs w:val="20"/>
              </w:rPr>
            </w:pPr>
            <w:r w:rsidRPr="000B675B">
              <w:rPr>
                <w:b/>
                <w:sz w:val="20"/>
                <w:szCs w:val="20"/>
              </w:rPr>
              <w:t>45</w:t>
            </w:r>
          </w:p>
        </w:tc>
        <w:tc>
          <w:tcPr>
            <w:tcW w:w="828" w:type="dxa"/>
          </w:tcPr>
          <w:p w14:paraId="31114F21" w14:textId="77777777" w:rsidR="00632A05" w:rsidRPr="000B675B" w:rsidRDefault="00632A05" w:rsidP="008E01DB">
            <w:pPr>
              <w:spacing w:after="0"/>
              <w:jc w:val="center"/>
              <w:rPr>
                <w:b/>
                <w:sz w:val="20"/>
                <w:szCs w:val="20"/>
              </w:rPr>
            </w:pPr>
            <w:r w:rsidRPr="000B675B">
              <w:rPr>
                <w:b/>
                <w:sz w:val="20"/>
                <w:szCs w:val="20"/>
              </w:rPr>
              <w:t>60</w:t>
            </w:r>
          </w:p>
        </w:tc>
        <w:tc>
          <w:tcPr>
            <w:tcW w:w="828" w:type="dxa"/>
          </w:tcPr>
          <w:p w14:paraId="001564D5" w14:textId="77777777" w:rsidR="00632A05" w:rsidRPr="000B675B" w:rsidRDefault="00632A05" w:rsidP="008E01DB">
            <w:pPr>
              <w:spacing w:after="0"/>
              <w:jc w:val="center"/>
              <w:rPr>
                <w:b/>
                <w:sz w:val="20"/>
                <w:szCs w:val="20"/>
              </w:rPr>
            </w:pPr>
            <w:r w:rsidRPr="000B675B">
              <w:rPr>
                <w:b/>
                <w:sz w:val="20"/>
                <w:szCs w:val="20"/>
              </w:rPr>
              <w:t>75</w:t>
            </w:r>
          </w:p>
        </w:tc>
        <w:tc>
          <w:tcPr>
            <w:tcW w:w="1224" w:type="dxa"/>
          </w:tcPr>
          <w:p w14:paraId="4FC9E990" w14:textId="77777777" w:rsidR="00632A05" w:rsidRPr="000B675B" w:rsidRDefault="00632A05" w:rsidP="008E01DB">
            <w:pPr>
              <w:spacing w:after="0"/>
              <w:jc w:val="center"/>
              <w:rPr>
                <w:b/>
                <w:sz w:val="20"/>
                <w:szCs w:val="20"/>
              </w:rPr>
            </w:pPr>
            <w:r w:rsidRPr="000B675B">
              <w:rPr>
                <w:b/>
                <w:sz w:val="20"/>
                <w:szCs w:val="20"/>
              </w:rPr>
              <w:t>90</w:t>
            </w:r>
          </w:p>
          <w:p w14:paraId="10121D45" w14:textId="77777777" w:rsidR="00632A05" w:rsidRPr="000B675B" w:rsidRDefault="00632A05" w:rsidP="008E01DB">
            <w:pPr>
              <w:spacing w:after="0"/>
              <w:jc w:val="center"/>
              <w:rPr>
                <w:b/>
                <w:sz w:val="20"/>
                <w:szCs w:val="20"/>
              </w:rPr>
            </w:pPr>
            <w:r w:rsidRPr="000B675B">
              <w:rPr>
                <w:b/>
                <w:sz w:val="20"/>
                <w:szCs w:val="20"/>
              </w:rPr>
              <w:t>Consegna</w:t>
            </w:r>
          </w:p>
          <w:p w14:paraId="21F9AD05" w14:textId="77777777" w:rsidR="00632A05" w:rsidRPr="000B675B" w:rsidRDefault="00632A05" w:rsidP="008E01DB">
            <w:pPr>
              <w:spacing w:after="0"/>
              <w:jc w:val="center"/>
              <w:rPr>
                <w:b/>
                <w:sz w:val="20"/>
                <w:szCs w:val="20"/>
              </w:rPr>
            </w:pPr>
            <w:r w:rsidRPr="000B675B">
              <w:rPr>
                <w:b/>
                <w:sz w:val="20"/>
                <w:szCs w:val="20"/>
              </w:rPr>
              <w:t>intermedia</w:t>
            </w:r>
          </w:p>
        </w:tc>
        <w:tc>
          <w:tcPr>
            <w:tcW w:w="834" w:type="dxa"/>
          </w:tcPr>
          <w:p w14:paraId="026F6134" w14:textId="77777777" w:rsidR="00632A05" w:rsidRPr="000B675B" w:rsidRDefault="00632A05" w:rsidP="008E01DB">
            <w:pPr>
              <w:spacing w:after="0"/>
              <w:jc w:val="center"/>
              <w:rPr>
                <w:b/>
                <w:sz w:val="20"/>
                <w:szCs w:val="20"/>
              </w:rPr>
            </w:pPr>
            <w:r w:rsidRPr="000B675B">
              <w:rPr>
                <w:b/>
                <w:sz w:val="20"/>
                <w:szCs w:val="20"/>
              </w:rPr>
              <w:t>105</w:t>
            </w:r>
          </w:p>
        </w:tc>
        <w:tc>
          <w:tcPr>
            <w:tcW w:w="834" w:type="dxa"/>
          </w:tcPr>
          <w:p w14:paraId="05F0A6D7" w14:textId="77777777" w:rsidR="00632A05" w:rsidRPr="000B675B" w:rsidRDefault="00632A05" w:rsidP="008E01DB">
            <w:pPr>
              <w:spacing w:after="0"/>
              <w:jc w:val="center"/>
              <w:rPr>
                <w:b/>
                <w:sz w:val="20"/>
                <w:szCs w:val="20"/>
              </w:rPr>
            </w:pPr>
            <w:r w:rsidRPr="000B675B">
              <w:rPr>
                <w:b/>
                <w:sz w:val="20"/>
                <w:szCs w:val="20"/>
              </w:rPr>
              <w:t>120</w:t>
            </w:r>
          </w:p>
        </w:tc>
        <w:tc>
          <w:tcPr>
            <w:tcW w:w="834" w:type="dxa"/>
          </w:tcPr>
          <w:p w14:paraId="7C3D3A41" w14:textId="77777777" w:rsidR="00632A05" w:rsidRPr="000B675B" w:rsidRDefault="00632A05" w:rsidP="008E01DB">
            <w:pPr>
              <w:spacing w:after="0"/>
              <w:jc w:val="center"/>
              <w:rPr>
                <w:b/>
                <w:sz w:val="20"/>
                <w:szCs w:val="20"/>
              </w:rPr>
            </w:pPr>
            <w:r w:rsidRPr="000B675B">
              <w:rPr>
                <w:b/>
                <w:sz w:val="20"/>
                <w:szCs w:val="20"/>
              </w:rPr>
              <w:t>135</w:t>
            </w:r>
          </w:p>
        </w:tc>
        <w:tc>
          <w:tcPr>
            <w:tcW w:w="834" w:type="dxa"/>
          </w:tcPr>
          <w:p w14:paraId="53F0D0A1" w14:textId="77777777" w:rsidR="00632A05" w:rsidRPr="000B675B" w:rsidRDefault="00632A05" w:rsidP="008E01DB">
            <w:pPr>
              <w:spacing w:after="0"/>
              <w:jc w:val="center"/>
              <w:rPr>
                <w:b/>
                <w:sz w:val="20"/>
                <w:szCs w:val="20"/>
              </w:rPr>
            </w:pPr>
            <w:r w:rsidRPr="000B675B">
              <w:rPr>
                <w:b/>
                <w:sz w:val="20"/>
                <w:szCs w:val="20"/>
              </w:rPr>
              <w:t>150</w:t>
            </w:r>
          </w:p>
        </w:tc>
      </w:tr>
      <w:tr w:rsidR="00632A05" w:rsidRPr="000B675B" w14:paraId="55DA9E75" w14:textId="77777777" w:rsidTr="008E01DB">
        <w:trPr>
          <w:jc w:val="center"/>
        </w:trPr>
        <w:tc>
          <w:tcPr>
            <w:tcW w:w="5238" w:type="dxa"/>
          </w:tcPr>
          <w:p w14:paraId="58867052" w14:textId="77777777" w:rsidR="00632A05" w:rsidRPr="000B675B" w:rsidRDefault="00632A05" w:rsidP="008E01DB">
            <w:pPr>
              <w:spacing w:after="0"/>
              <w:rPr>
                <w:sz w:val="20"/>
                <w:szCs w:val="20"/>
              </w:rPr>
            </w:pPr>
            <w:r w:rsidRPr="000B675B">
              <w:rPr>
                <w:sz w:val="20"/>
                <w:szCs w:val="20"/>
              </w:rPr>
              <w:t>Raccolta ed elaborazione dei dati pregressi</w:t>
            </w:r>
          </w:p>
        </w:tc>
        <w:tc>
          <w:tcPr>
            <w:tcW w:w="834" w:type="dxa"/>
            <w:shd w:val="clear" w:color="auto" w:fill="D9D9D9" w:themeFill="background1" w:themeFillShade="D9"/>
          </w:tcPr>
          <w:p w14:paraId="388FE6F6"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039C37CC" w14:textId="77777777" w:rsidR="00632A05" w:rsidRPr="000B675B" w:rsidRDefault="00632A05" w:rsidP="008E01DB">
            <w:pPr>
              <w:spacing w:after="0"/>
              <w:jc w:val="center"/>
              <w:rPr>
                <w:sz w:val="20"/>
                <w:szCs w:val="20"/>
              </w:rPr>
            </w:pPr>
          </w:p>
        </w:tc>
        <w:tc>
          <w:tcPr>
            <w:tcW w:w="828" w:type="dxa"/>
            <w:shd w:val="clear" w:color="auto" w:fill="auto"/>
          </w:tcPr>
          <w:p w14:paraId="1B154B14" w14:textId="77777777" w:rsidR="00632A05" w:rsidRPr="000B675B" w:rsidRDefault="00632A05" w:rsidP="008E01DB">
            <w:pPr>
              <w:spacing w:after="0"/>
              <w:jc w:val="center"/>
              <w:rPr>
                <w:sz w:val="20"/>
                <w:szCs w:val="20"/>
              </w:rPr>
            </w:pPr>
          </w:p>
        </w:tc>
        <w:tc>
          <w:tcPr>
            <w:tcW w:w="828" w:type="dxa"/>
          </w:tcPr>
          <w:p w14:paraId="1AEDFA10" w14:textId="77777777" w:rsidR="00632A05" w:rsidRPr="000B675B" w:rsidRDefault="00632A05" w:rsidP="008E01DB">
            <w:pPr>
              <w:spacing w:after="0"/>
              <w:jc w:val="center"/>
              <w:rPr>
                <w:sz w:val="20"/>
                <w:szCs w:val="20"/>
              </w:rPr>
            </w:pPr>
          </w:p>
        </w:tc>
        <w:tc>
          <w:tcPr>
            <w:tcW w:w="828" w:type="dxa"/>
          </w:tcPr>
          <w:p w14:paraId="369EE957" w14:textId="77777777" w:rsidR="00632A05" w:rsidRPr="000B675B" w:rsidRDefault="00632A05" w:rsidP="008E01DB">
            <w:pPr>
              <w:spacing w:after="0"/>
              <w:jc w:val="center"/>
              <w:rPr>
                <w:sz w:val="20"/>
                <w:szCs w:val="20"/>
              </w:rPr>
            </w:pPr>
          </w:p>
        </w:tc>
        <w:tc>
          <w:tcPr>
            <w:tcW w:w="1224" w:type="dxa"/>
          </w:tcPr>
          <w:p w14:paraId="096A8AEC" w14:textId="77777777" w:rsidR="00632A05" w:rsidRPr="000B675B" w:rsidRDefault="00632A05" w:rsidP="008E01DB">
            <w:pPr>
              <w:spacing w:after="0"/>
              <w:jc w:val="center"/>
              <w:rPr>
                <w:sz w:val="20"/>
                <w:szCs w:val="20"/>
              </w:rPr>
            </w:pPr>
          </w:p>
        </w:tc>
        <w:tc>
          <w:tcPr>
            <w:tcW w:w="834" w:type="dxa"/>
          </w:tcPr>
          <w:p w14:paraId="57602AD1" w14:textId="77777777" w:rsidR="00632A05" w:rsidRPr="000B675B" w:rsidRDefault="00632A05" w:rsidP="008E01DB">
            <w:pPr>
              <w:spacing w:after="0"/>
              <w:jc w:val="center"/>
              <w:rPr>
                <w:sz w:val="20"/>
                <w:szCs w:val="20"/>
              </w:rPr>
            </w:pPr>
          </w:p>
        </w:tc>
        <w:tc>
          <w:tcPr>
            <w:tcW w:w="834" w:type="dxa"/>
          </w:tcPr>
          <w:p w14:paraId="1F577EC7" w14:textId="77777777" w:rsidR="00632A05" w:rsidRPr="000B675B" w:rsidRDefault="00632A05" w:rsidP="008E01DB">
            <w:pPr>
              <w:spacing w:after="0"/>
              <w:jc w:val="center"/>
              <w:rPr>
                <w:sz w:val="20"/>
                <w:szCs w:val="20"/>
              </w:rPr>
            </w:pPr>
          </w:p>
        </w:tc>
        <w:tc>
          <w:tcPr>
            <w:tcW w:w="834" w:type="dxa"/>
          </w:tcPr>
          <w:p w14:paraId="7AA74C84" w14:textId="77777777" w:rsidR="00632A05" w:rsidRPr="000B675B" w:rsidRDefault="00632A05" w:rsidP="008E01DB">
            <w:pPr>
              <w:spacing w:after="0"/>
              <w:jc w:val="center"/>
              <w:rPr>
                <w:sz w:val="20"/>
                <w:szCs w:val="20"/>
              </w:rPr>
            </w:pPr>
          </w:p>
        </w:tc>
        <w:tc>
          <w:tcPr>
            <w:tcW w:w="834" w:type="dxa"/>
          </w:tcPr>
          <w:p w14:paraId="7F2F54F1" w14:textId="77777777" w:rsidR="00632A05" w:rsidRPr="000B675B" w:rsidRDefault="00632A05" w:rsidP="008E01DB">
            <w:pPr>
              <w:spacing w:after="0"/>
              <w:jc w:val="center"/>
              <w:rPr>
                <w:sz w:val="20"/>
                <w:szCs w:val="20"/>
              </w:rPr>
            </w:pPr>
          </w:p>
        </w:tc>
      </w:tr>
      <w:tr w:rsidR="00632A05" w:rsidRPr="000B675B" w14:paraId="477B4CE3" w14:textId="77777777" w:rsidTr="008E01DB">
        <w:trPr>
          <w:jc w:val="center"/>
        </w:trPr>
        <w:tc>
          <w:tcPr>
            <w:tcW w:w="5238" w:type="dxa"/>
          </w:tcPr>
          <w:p w14:paraId="3EFDC08D" w14:textId="77777777" w:rsidR="00632A05" w:rsidRPr="000B675B" w:rsidRDefault="00632A05" w:rsidP="008E01DB">
            <w:pPr>
              <w:spacing w:after="0"/>
              <w:rPr>
                <w:sz w:val="20"/>
                <w:szCs w:val="20"/>
              </w:rPr>
            </w:pPr>
            <w:r w:rsidRPr="000B675B">
              <w:rPr>
                <w:sz w:val="20"/>
                <w:szCs w:val="20"/>
              </w:rPr>
              <w:t>Archiviazione dei dati e dei metadati</w:t>
            </w:r>
          </w:p>
        </w:tc>
        <w:tc>
          <w:tcPr>
            <w:tcW w:w="834" w:type="dxa"/>
          </w:tcPr>
          <w:p w14:paraId="27D0B718"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0D0CCD58"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3F2E503B"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6EC8C82A"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27B3E035" w14:textId="77777777" w:rsidR="00632A05" w:rsidRPr="000B675B" w:rsidRDefault="00632A05" w:rsidP="008E01DB">
            <w:pPr>
              <w:spacing w:after="0"/>
              <w:jc w:val="center"/>
              <w:rPr>
                <w:sz w:val="20"/>
                <w:szCs w:val="20"/>
              </w:rPr>
            </w:pPr>
          </w:p>
        </w:tc>
        <w:tc>
          <w:tcPr>
            <w:tcW w:w="1224" w:type="dxa"/>
            <w:shd w:val="clear" w:color="auto" w:fill="D9D9D9" w:themeFill="background1" w:themeFillShade="D9"/>
          </w:tcPr>
          <w:p w14:paraId="3AAD08ED"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1B3C445E"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72177C93"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0A12F69C" w14:textId="77777777" w:rsidR="00632A05" w:rsidRPr="000B675B" w:rsidRDefault="00632A05" w:rsidP="008E01DB">
            <w:pPr>
              <w:spacing w:after="0"/>
              <w:jc w:val="center"/>
              <w:rPr>
                <w:sz w:val="20"/>
                <w:szCs w:val="20"/>
              </w:rPr>
            </w:pPr>
          </w:p>
        </w:tc>
        <w:tc>
          <w:tcPr>
            <w:tcW w:w="834" w:type="dxa"/>
            <w:shd w:val="clear" w:color="auto" w:fill="auto"/>
          </w:tcPr>
          <w:p w14:paraId="148B8508" w14:textId="77777777" w:rsidR="00632A05" w:rsidRPr="000B675B" w:rsidRDefault="00632A05" w:rsidP="008E01DB">
            <w:pPr>
              <w:spacing w:after="0"/>
              <w:jc w:val="center"/>
              <w:rPr>
                <w:sz w:val="20"/>
                <w:szCs w:val="20"/>
              </w:rPr>
            </w:pPr>
          </w:p>
        </w:tc>
      </w:tr>
      <w:tr w:rsidR="00632A05" w:rsidRPr="000B675B" w14:paraId="2561ED26" w14:textId="77777777" w:rsidTr="008E01DB">
        <w:trPr>
          <w:jc w:val="center"/>
        </w:trPr>
        <w:tc>
          <w:tcPr>
            <w:tcW w:w="5238" w:type="dxa"/>
          </w:tcPr>
          <w:p w14:paraId="60417728" w14:textId="77777777" w:rsidR="00632A05" w:rsidRPr="000B675B" w:rsidRDefault="00632A05" w:rsidP="008E01DB">
            <w:pPr>
              <w:spacing w:after="0"/>
              <w:rPr>
                <w:sz w:val="20"/>
                <w:szCs w:val="20"/>
              </w:rPr>
            </w:pPr>
            <w:r w:rsidRPr="000B675B">
              <w:rPr>
                <w:sz w:val="20"/>
                <w:szCs w:val="20"/>
              </w:rPr>
              <w:t>Definizione del piano di indagini integrative</w:t>
            </w:r>
          </w:p>
        </w:tc>
        <w:tc>
          <w:tcPr>
            <w:tcW w:w="834" w:type="dxa"/>
          </w:tcPr>
          <w:p w14:paraId="4A851970"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6F2DCAB5"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4AC6669B" w14:textId="77777777" w:rsidR="00632A05" w:rsidRPr="00632A05" w:rsidRDefault="00632A05" w:rsidP="008E01DB">
            <w:pPr>
              <w:spacing w:after="0"/>
              <w:jc w:val="center"/>
              <w:rPr>
                <w:sz w:val="20"/>
                <w:szCs w:val="20"/>
                <w:highlight w:val="lightGray"/>
              </w:rPr>
            </w:pPr>
          </w:p>
        </w:tc>
        <w:tc>
          <w:tcPr>
            <w:tcW w:w="828" w:type="dxa"/>
          </w:tcPr>
          <w:p w14:paraId="385B3508" w14:textId="77777777" w:rsidR="00632A05" w:rsidRPr="000B675B" w:rsidRDefault="00632A05" w:rsidP="008E01DB">
            <w:pPr>
              <w:spacing w:after="0"/>
              <w:jc w:val="center"/>
              <w:rPr>
                <w:sz w:val="20"/>
                <w:szCs w:val="20"/>
              </w:rPr>
            </w:pPr>
          </w:p>
        </w:tc>
        <w:tc>
          <w:tcPr>
            <w:tcW w:w="828" w:type="dxa"/>
          </w:tcPr>
          <w:p w14:paraId="1E0E3CE4" w14:textId="77777777" w:rsidR="00632A05" w:rsidRPr="000B675B" w:rsidRDefault="00632A05" w:rsidP="008E01DB">
            <w:pPr>
              <w:spacing w:after="0"/>
              <w:jc w:val="center"/>
              <w:rPr>
                <w:sz w:val="20"/>
                <w:szCs w:val="20"/>
              </w:rPr>
            </w:pPr>
          </w:p>
        </w:tc>
        <w:tc>
          <w:tcPr>
            <w:tcW w:w="1224" w:type="dxa"/>
          </w:tcPr>
          <w:p w14:paraId="2342A729" w14:textId="77777777" w:rsidR="00632A05" w:rsidRPr="000B675B" w:rsidRDefault="00632A05" w:rsidP="008E01DB">
            <w:pPr>
              <w:spacing w:after="0"/>
              <w:jc w:val="center"/>
              <w:rPr>
                <w:sz w:val="20"/>
                <w:szCs w:val="20"/>
              </w:rPr>
            </w:pPr>
          </w:p>
        </w:tc>
        <w:tc>
          <w:tcPr>
            <w:tcW w:w="834" w:type="dxa"/>
          </w:tcPr>
          <w:p w14:paraId="4F138970" w14:textId="77777777" w:rsidR="00632A05" w:rsidRPr="000B675B" w:rsidRDefault="00632A05" w:rsidP="008E01DB">
            <w:pPr>
              <w:spacing w:after="0"/>
              <w:jc w:val="center"/>
              <w:rPr>
                <w:sz w:val="20"/>
                <w:szCs w:val="20"/>
              </w:rPr>
            </w:pPr>
          </w:p>
        </w:tc>
        <w:tc>
          <w:tcPr>
            <w:tcW w:w="834" w:type="dxa"/>
          </w:tcPr>
          <w:p w14:paraId="3B8C7AB5" w14:textId="77777777" w:rsidR="00632A05" w:rsidRPr="000B675B" w:rsidRDefault="00632A05" w:rsidP="008E01DB">
            <w:pPr>
              <w:spacing w:after="0"/>
              <w:jc w:val="center"/>
              <w:rPr>
                <w:sz w:val="20"/>
                <w:szCs w:val="20"/>
              </w:rPr>
            </w:pPr>
          </w:p>
        </w:tc>
        <w:tc>
          <w:tcPr>
            <w:tcW w:w="834" w:type="dxa"/>
          </w:tcPr>
          <w:p w14:paraId="174C569C" w14:textId="77777777" w:rsidR="00632A05" w:rsidRPr="000B675B" w:rsidRDefault="00632A05" w:rsidP="008E01DB">
            <w:pPr>
              <w:spacing w:after="0"/>
              <w:jc w:val="center"/>
              <w:rPr>
                <w:sz w:val="20"/>
                <w:szCs w:val="20"/>
              </w:rPr>
            </w:pPr>
          </w:p>
        </w:tc>
        <w:tc>
          <w:tcPr>
            <w:tcW w:w="834" w:type="dxa"/>
          </w:tcPr>
          <w:p w14:paraId="66A364E1" w14:textId="77777777" w:rsidR="00632A05" w:rsidRPr="000B675B" w:rsidRDefault="00632A05" w:rsidP="008E01DB">
            <w:pPr>
              <w:spacing w:after="0"/>
              <w:jc w:val="center"/>
              <w:rPr>
                <w:sz w:val="20"/>
                <w:szCs w:val="20"/>
              </w:rPr>
            </w:pPr>
          </w:p>
        </w:tc>
      </w:tr>
      <w:tr w:rsidR="00632A05" w:rsidRPr="000B675B" w14:paraId="5E80D714" w14:textId="77777777" w:rsidTr="008E01DB">
        <w:trPr>
          <w:jc w:val="center"/>
        </w:trPr>
        <w:tc>
          <w:tcPr>
            <w:tcW w:w="5238" w:type="dxa"/>
          </w:tcPr>
          <w:p w14:paraId="38D38360" w14:textId="77777777" w:rsidR="00632A05" w:rsidRPr="000B675B" w:rsidRDefault="00632A05" w:rsidP="008E01DB">
            <w:pPr>
              <w:spacing w:after="0"/>
              <w:rPr>
                <w:sz w:val="20"/>
                <w:szCs w:val="20"/>
              </w:rPr>
            </w:pPr>
            <w:r w:rsidRPr="000B675B">
              <w:rPr>
                <w:sz w:val="20"/>
                <w:szCs w:val="20"/>
              </w:rPr>
              <w:t>Rilievi geologico tecnici di dettaglio</w:t>
            </w:r>
          </w:p>
        </w:tc>
        <w:tc>
          <w:tcPr>
            <w:tcW w:w="834" w:type="dxa"/>
          </w:tcPr>
          <w:p w14:paraId="2563D909"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0289FBF9"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029440CC"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0C869494" w14:textId="77777777" w:rsidR="00632A05" w:rsidRPr="000B675B" w:rsidRDefault="00632A05" w:rsidP="008E01DB">
            <w:pPr>
              <w:spacing w:after="0"/>
              <w:jc w:val="center"/>
              <w:rPr>
                <w:sz w:val="20"/>
                <w:szCs w:val="20"/>
              </w:rPr>
            </w:pPr>
          </w:p>
        </w:tc>
        <w:tc>
          <w:tcPr>
            <w:tcW w:w="828" w:type="dxa"/>
            <w:shd w:val="clear" w:color="auto" w:fill="auto"/>
          </w:tcPr>
          <w:p w14:paraId="21FE9A4D" w14:textId="77777777" w:rsidR="00632A05" w:rsidRPr="000B675B" w:rsidRDefault="00632A05" w:rsidP="008E01DB">
            <w:pPr>
              <w:spacing w:after="0"/>
              <w:jc w:val="center"/>
              <w:rPr>
                <w:sz w:val="20"/>
                <w:szCs w:val="20"/>
              </w:rPr>
            </w:pPr>
          </w:p>
        </w:tc>
        <w:tc>
          <w:tcPr>
            <w:tcW w:w="1224" w:type="dxa"/>
            <w:shd w:val="clear" w:color="auto" w:fill="auto"/>
          </w:tcPr>
          <w:p w14:paraId="3F723217" w14:textId="77777777" w:rsidR="00632A05" w:rsidRPr="000B675B" w:rsidRDefault="00632A05" w:rsidP="008E01DB">
            <w:pPr>
              <w:spacing w:after="0"/>
              <w:jc w:val="center"/>
              <w:rPr>
                <w:sz w:val="20"/>
                <w:szCs w:val="20"/>
              </w:rPr>
            </w:pPr>
          </w:p>
        </w:tc>
        <w:tc>
          <w:tcPr>
            <w:tcW w:w="834" w:type="dxa"/>
          </w:tcPr>
          <w:p w14:paraId="1AF873E0" w14:textId="77777777" w:rsidR="00632A05" w:rsidRPr="000B675B" w:rsidRDefault="00632A05" w:rsidP="008E01DB">
            <w:pPr>
              <w:spacing w:after="0"/>
              <w:jc w:val="center"/>
              <w:rPr>
                <w:sz w:val="20"/>
                <w:szCs w:val="20"/>
              </w:rPr>
            </w:pPr>
          </w:p>
        </w:tc>
        <w:tc>
          <w:tcPr>
            <w:tcW w:w="834" w:type="dxa"/>
          </w:tcPr>
          <w:p w14:paraId="488211D8" w14:textId="77777777" w:rsidR="00632A05" w:rsidRPr="000B675B" w:rsidRDefault="00632A05" w:rsidP="008E01DB">
            <w:pPr>
              <w:spacing w:after="0"/>
              <w:jc w:val="center"/>
              <w:rPr>
                <w:sz w:val="20"/>
                <w:szCs w:val="20"/>
              </w:rPr>
            </w:pPr>
          </w:p>
        </w:tc>
        <w:tc>
          <w:tcPr>
            <w:tcW w:w="834" w:type="dxa"/>
          </w:tcPr>
          <w:p w14:paraId="40F37185" w14:textId="77777777" w:rsidR="00632A05" w:rsidRPr="000B675B" w:rsidRDefault="00632A05" w:rsidP="008E01DB">
            <w:pPr>
              <w:spacing w:after="0"/>
              <w:jc w:val="center"/>
              <w:rPr>
                <w:sz w:val="20"/>
                <w:szCs w:val="20"/>
              </w:rPr>
            </w:pPr>
          </w:p>
        </w:tc>
        <w:tc>
          <w:tcPr>
            <w:tcW w:w="834" w:type="dxa"/>
          </w:tcPr>
          <w:p w14:paraId="5656E44A" w14:textId="77777777" w:rsidR="00632A05" w:rsidRPr="000B675B" w:rsidRDefault="00632A05" w:rsidP="008E01DB">
            <w:pPr>
              <w:spacing w:after="0"/>
              <w:jc w:val="center"/>
              <w:rPr>
                <w:sz w:val="20"/>
                <w:szCs w:val="20"/>
              </w:rPr>
            </w:pPr>
          </w:p>
        </w:tc>
      </w:tr>
      <w:tr w:rsidR="00632A05" w:rsidRPr="000B675B" w14:paraId="52BC4694" w14:textId="77777777" w:rsidTr="008E01DB">
        <w:trPr>
          <w:jc w:val="center"/>
        </w:trPr>
        <w:tc>
          <w:tcPr>
            <w:tcW w:w="5238" w:type="dxa"/>
          </w:tcPr>
          <w:p w14:paraId="0FC7FF33" w14:textId="77777777" w:rsidR="00632A05" w:rsidRPr="000B675B" w:rsidRDefault="00632A05" w:rsidP="008E01DB">
            <w:pPr>
              <w:spacing w:after="0"/>
              <w:rPr>
                <w:sz w:val="20"/>
                <w:szCs w:val="20"/>
              </w:rPr>
            </w:pPr>
            <w:r w:rsidRPr="000B675B">
              <w:rPr>
                <w:sz w:val="20"/>
                <w:szCs w:val="20"/>
              </w:rPr>
              <w:t>Esecuzione delle indagini integrative e interpretazione dei risultati</w:t>
            </w:r>
          </w:p>
        </w:tc>
        <w:tc>
          <w:tcPr>
            <w:tcW w:w="834" w:type="dxa"/>
          </w:tcPr>
          <w:p w14:paraId="0695EE58" w14:textId="77777777" w:rsidR="00632A05" w:rsidRPr="000B675B" w:rsidRDefault="00632A05" w:rsidP="008E01DB">
            <w:pPr>
              <w:spacing w:after="0"/>
              <w:jc w:val="center"/>
              <w:rPr>
                <w:sz w:val="20"/>
                <w:szCs w:val="20"/>
              </w:rPr>
            </w:pPr>
          </w:p>
        </w:tc>
        <w:tc>
          <w:tcPr>
            <w:tcW w:w="828" w:type="dxa"/>
          </w:tcPr>
          <w:p w14:paraId="40E55CE4"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3A297623"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63A5F85A"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71357427" w14:textId="77777777" w:rsidR="00632A05" w:rsidRPr="000B675B" w:rsidRDefault="00632A05" w:rsidP="008E01DB">
            <w:pPr>
              <w:spacing w:after="0"/>
              <w:jc w:val="center"/>
              <w:rPr>
                <w:sz w:val="20"/>
                <w:szCs w:val="20"/>
              </w:rPr>
            </w:pPr>
          </w:p>
        </w:tc>
        <w:tc>
          <w:tcPr>
            <w:tcW w:w="1224" w:type="dxa"/>
            <w:shd w:val="clear" w:color="auto" w:fill="FFFFFF" w:themeFill="background1"/>
          </w:tcPr>
          <w:p w14:paraId="2AB5E5BE" w14:textId="77777777" w:rsidR="00632A05" w:rsidRPr="000B675B" w:rsidRDefault="00632A05" w:rsidP="008E01DB">
            <w:pPr>
              <w:spacing w:after="0"/>
              <w:jc w:val="center"/>
              <w:rPr>
                <w:sz w:val="20"/>
                <w:szCs w:val="20"/>
              </w:rPr>
            </w:pPr>
          </w:p>
        </w:tc>
        <w:tc>
          <w:tcPr>
            <w:tcW w:w="834" w:type="dxa"/>
            <w:shd w:val="clear" w:color="auto" w:fill="auto"/>
          </w:tcPr>
          <w:p w14:paraId="1F3B8151" w14:textId="77777777" w:rsidR="00632A05" w:rsidRPr="000B675B" w:rsidRDefault="00632A05" w:rsidP="008E01DB">
            <w:pPr>
              <w:spacing w:after="0"/>
              <w:jc w:val="center"/>
              <w:rPr>
                <w:sz w:val="20"/>
                <w:szCs w:val="20"/>
              </w:rPr>
            </w:pPr>
          </w:p>
        </w:tc>
        <w:tc>
          <w:tcPr>
            <w:tcW w:w="834" w:type="dxa"/>
            <w:shd w:val="clear" w:color="auto" w:fill="auto"/>
          </w:tcPr>
          <w:p w14:paraId="48DCCB5B" w14:textId="77777777" w:rsidR="00632A05" w:rsidRPr="000B675B" w:rsidRDefault="00632A05" w:rsidP="008E01DB">
            <w:pPr>
              <w:spacing w:after="0"/>
              <w:jc w:val="center"/>
              <w:rPr>
                <w:sz w:val="20"/>
                <w:szCs w:val="20"/>
              </w:rPr>
            </w:pPr>
          </w:p>
        </w:tc>
        <w:tc>
          <w:tcPr>
            <w:tcW w:w="834" w:type="dxa"/>
            <w:shd w:val="clear" w:color="auto" w:fill="auto"/>
          </w:tcPr>
          <w:p w14:paraId="59722E1C" w14:textId="77777777" w:rsidR="00632A05" w:rsidRPr="000B675B" w:rsidRDefault="00632A05" w:rsidP="008E01DB">
            <w:pPr>
              <w:spacing w:after="0"/>
              <w:jc w:val="center"/>
              <w:rPr>
                <w:sz w:val="20"/>
                <w:szCs w:val="20"/>
              </w:rPr>
            </w:pPr>
          </w:p>
        </w:tc>
        <w:tc>
          <w:tcPr>
            <w:tcW w:w="834" w:type="dxa"/>
          </w:tcPr>
          <w:p w14:paraId="0C5FD007" w14:textId="77777777" w:rsidR="00632A05" w:rsidRPr="000B675B" w:rsidRDefault="00632A05" w:rsidP="008E01DB">
            <w:pPr>
              <w:spacing w:after="0"/>
              <w:jc w:val="center"/>
              <w:rPr>
                <w:sz w:val="20"/>
                <w:szCs w:val="20"/>
              </w:rPr>
            </w:pPr>
          </w:p>
        </w:tc>
      </w:tr>
      <w:tr w:rsidR="00632A05" w:rsidRPr="000B675B" w14:paraId="55AAB092" w14:textId="77777777" w:rsidTr="008E01DB">
        <w:trPr>
          <w:jc w:val="center"/>
        </w:trPr>
        <w:tc>
          <w:tcPr>
            <w:tcW w:w="5238" w:type="dxa"/>
          </w:tcPr>
          <w:p w14:paraId="1BEC71C9" w14:textId="77777777" w:rsidR="00632A05" w:rsidRPr="000B675B" w:rsidRDefault="00632A05" w:rsidP="008E01DB">
            <w:pPr>
              <w:spacing w:after="0"/>
              <w:rPr>
                <w:sz w:val="20"/>
                <w:szCs w:val="20"/>
              </w:rPr>
            </w:pPr>
            <w:r w:rsidRPr="000B675B">
              <w:rPr>
                <w:sz w:val="20"/>
                <w:szCs w:val="20"/>
              </w:rPr>
              <w:t>Aggiornamento della Carta delle Frequenze naturali dei terreni</w:t>
            </w:r>
          </w:p>
        </w:tc>
        <w:tc>
          <w:tcPr>
            <w:tcW w:w="834" w:type="dxa"/>
          </w:tcPr>
          <w:p w14:paraId="58D5F393" w14:textId="77777777" w:rsidR="00632A05" w:rsidRPr="000B675B" w:rsidRDefault="00632A05" w:rsidP="008E01DB">
            <w:pPr>
              <w:spacing w:after="0"/>
              <w:jc w:val="center"/>
              <w:rPr>
                <w:sz w:val="20"/>
                <w:szCs w:val="20"/>
              </w:rPr>
            </w:pPr>
          </w:p>
        </w:tc>
        <w:tc>
          <w:tcPr>
            <w:tcW w:w="828" w:type="dxa"/>
          </w:tcPr>
          <w:p w14:paraId="22EE3A27"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2839A54A"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4686C76C" w14:textId="77777777" w:rsidR="00632A05" w:rsidRPr="000B675B" w:rsidRDefault="00632A05" w:rsidP="008E01DB">
            <w:pPr>
              <w:spacing w:after="0"/>
              <w:jc w:val="center"/>
              <w:rPr>
                <w:sz w:val="20"/>
                <w:szCs w:val="20"/>
              </w:rPr>
            </w:pPr>
          </w:p>
        </w:tc>
        <w:tc>
          <w:tcPr>
            <w:tcW w:w="828" w:type="dxa"/>
            <w:shd w:val="clear" w:color="auto" w:fill="auto"/>
          </w:tcPr>
          <w:p w14:paraId="3B9D5546" w14:textId="77777777" w:rsidR="00632A05" w:rsidRPr="000B675B" w:rsidRDefault="00632A05" w:rsidP="008E01DB">
            <w:pPr>
              <w:spacing w:after="0"/>
              <w:jc w:val="center"/>
              <w:rPr>
                <w:sz w:val="20"/>
                <w:szCs w:val="20"/>
              </w:rPr>
            </w:pPr>
          </w:p>
        </w:tc>
        <w:tc>
          <w:tcPr>
            <w:tcW w:w="1224" w:type="dxa"/>
            <w:shd w:val="clear" w:color="auto" w:fill="FFFFFF" w:themeFill="background1"/>
          </w:tcPr>
          <w:p w14:paraId="1DDD2C82" w14:textId="77777777" w:rsidR="00632A05" w:rsidRPr="000B675B" w:rsidRDefault="00632A05" w:rsidP="008E01DB">
            <w:pPr>
              <w:spacing w:after="0"/>
              <w:jc w:val="center"/>
              <w:rPr>
                <w:sz w:val="20"/>
                <w:szCs w:val="20"/>
              </w:rPr>
            </w:pPr>
          </w:p>
        </w:tc>
        <w:tc>
          <w:tcPr>
            <w:tcW w:w="834" w:type="dxa"/>
          </w:tcPr>
          <w:p w14:paraId="4901350B" w14:textId="77777777" w:rsidR="00632A05" w:rsidRPr="000B675B" w:rsidRDefault="00632A05" w:rsidP="008E01DB">
            <w:pPr>
              <w:spacing w:after="0"/>
              <w:jc w:val="center"/>
              <w:rPr>
                <w:sz w:val="20"/>
                <w:szCs w:val="20"/>
              </w:rPr>
            </w:pPr>
          </w:p>
        </w:tc>
        <w:tc>
          <w:tcPr>
            <w:tcW w:w="834" w:type="dxa"/>
          </w:tcPr>
          <w:p w14:paraId="4E5CBB37" w14:textId="77777777" w:rsidR="00632A05" w:rsidRPr="000B675B" w:rsidRDefault="00632A05" w:rsidP="008E01DB">
            <w:pPr>
              <w:spacing w:after="0"/>
              <w:jc w:val="center"/>
              <w:rPr>
                <w:sz w:val="20"/>
                <w:szCs w:val="20"/>
              </w:rPr>
            </w:pPr>
          </w:p>
        </w:tc>
        <w:tc>
          <w:tcPr>
            <w:tcW w:w="834" w:type="dxa"/>
          </w:tcPr>
          <w:p w14:paraId="56870D1D" w14:textId="77777777" w:rsidR="00632A05" w:rsidRPr="000B675B" w:rsidRDefault="00632A05" w:rsidP="008E01DB">
            <w:pPr>
              <w:spacing w:after="0"/>
              <w:jc w:val="center"/>
              <w:rPr>
                <w:sz w:val="20"/>
                <w:szCs w:val="20"/>
              </w:rPr>
            </w:pPr>
          </w:p>
        </w:tc>
        <w:tc>
          <w:tcPr>
            <w:tcW w:w="834" w:type="dxa"/>
            <w:shd w:val="clear" w:color="auto" w:fill="FFFFFF" w:themeFill="background1"/>
          </w:tcPr>
          <w:p w14:paraId="160EED1A" w14:textId="77777777" w:rsidR="00632A05" w:rsidRPr="000B675B" w:rsidRDefault="00632A05" w:rsidP="008E01DB">
            <w:pPr>
              <w:spacing w:after="0"/>
              <w:jc w:val="center"/>
              <w:rPr>
                <w:sz w:val="20"/>
                <w:szCs w:val="20"/>
              </w:rPr>
            </w:pPr>
          </w:p>
        </w:tc>
      </w:tr>
      <w:tr w:rsidR="00632A05" w:rsidRPr="000B675B" w14:paraId="3F3875D1" w14:textId="77777777" w:rsidTr="008E01DB">
        <w:trPr>
          <w:jc w:val="center"/>
        </w:trPr>
        <w:tc>
          <w:tcPr>
            <w:tcW w:w="5238" w:type="dxa"/>
          </w:tcPr>
          <w:p w14:paraId="1044BEBD" w14:textId="77777777" w:rsidR="00632A05" w:rsidRPr="000B675B" w:rsidRDefault="00632A05" w:rsidP="008E01DB">
            <w:pPr>
              <w:spacing w:after="0"/>
              <w:rPr>
                <w:sz w:val="20"/>
                <w:szCs w:val="20"/>
              </w:rPr>
            </w:pPr>
            <w:r w:rsidRPr="000B675B">
              <w:rPr>
                <w:sz w:val="20"/>
                <w:szCs w:val="20"/>
              </w:rPr>
              <w:t>Realizzazione della Carta delle Indagini</w:t>
            </w:r>
          </w:p>
        </w:tc>
        <w:tc>
          <w:tcPr>
            <w:tcW w:w="834" w:type="dxa"/>
          </w:tcPr>
          <w:p w14:paraId="38560924" w14:textId="77777777" w:rsidR="00632A05" w:rsidRPr="000B675B" w:rsidRDefault="00632A05" w:rsidP="008E01DB">
            <w:pPr>
              <w:spacing w:after="0"/>
              <w:jc w:val="center"/>
              <w:rPr>
                <w:sz w:val="20"/>
                <w:szCs w:val="20"/>
              </w:rPr>
            </w:pPr>
          </w:p>
        </w:tc>
        <w:tc>
          <w:tcPr>
            <w:tcW w:w="828" w:type="dxa"/>
          </w:tcPr>
          <w:p w14:paraId="57A9718F" w14:textId="77777777" w:rsidR="00632A05" w:rsidRPr="000B675B" w:rsidRDefault="00632A05" w:rsidP="008E01DB">
            <w:pPr>
              <w:spacing w:after="0"/>
              <w:jc w:val="center"/>
              <w:rPr>
                <w:sz w:val="20"/>
                <w:szCs w:val="20"/>
              </w:rPr>
            </w:pPr>
          </w:p>
        </w:tc>
        <w:tc>
          <w:tcPr>
            <w:tcW w:w="828" w:type="dxa"/>
          </w:tcPr>
          <w:p w14:paraId="1A765FBB"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4A43482C"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1234A584" w14:textId="77777777" w:rsidR="00632A05" w:rsidRPr="000B675B" w:rsidRDefault="00632A05" w:rsidP="008E01DB">
            <w:pPr>
              <w:spacing w:after="0"/>
              <w:jc w:val="center"/>
              <w:rPr>
                <w:sz w:val="20"/>
                <w:szCs w:val="20"/>
              </w:rPr>
            </w:pPr>
          </w:p>
        </w:tc>
        <w:tc>
          <w:tcPr>
            <w:tcW w:w="1224" w:type="dxa"/>
            <w:shd w:val="clear" w:color="auto" w:fill="FFFFFF" w:themeFill="background1"/>
          </w:tcPr>
          <w:p w14:paraId="08BE7127" w14:textId="77777777" w:rsidR="00632A05" w:rsidRPr="000B675B" w:rsidRDefault="00632A05" w:rsidP="008E01DB">
            <w:pPr>
              <w:spacing w:after="0"/>
              <w:jc w:val="center"/>
              <w:rPr>
                <w:sz w:val="20"/>
                <w:szCs w:val="20"/>
              </w:rPr>
            </w:pPr>
          </w:p>
        </w:tc>
        <w:tc>
          <w:tcPr>
            <w:tcW w:w="834" w:type="dxa"/>
            <w:shd w:val="clear" w:color="auto" w:fill="auto"/>
          </w:tcPr>
          <w:p w14:paraId="0D07A17D" w14:textId="77777777" w:rsidR="00632A05" w:rsidRPr="000B675B" w:rsidRDefault="00632A05" w:rsidP="008E01DB">
            <w:pPr>
              <w:spacing w:after="0"/>
              <w:jc w:val="center"/>
              <w:rPr>
                <w:sz w:val="20"/>
                <w:szCs w:val="20"/>
              </w:rPr>
            </w:pPr>
          </w:p>
        </w:tc>
        <w:tc>
          <w:tcPr>
            <w:tcW w:w="834" w:type="dxa"/>
            <w:shd w:val="clear" w:color="auto" w:fill="auto"/>
          </w:tcPr>
          <w:p w14:paraId="78CAF45A" w14:textId="77777777" w:rsidR="00632A05" w:rsidRPr="000B675B" w:rsidRDefault="00632A05" w:rsidP="008E01DB">
            <w:pPr>
              <w:spacing w:after="0"/>
              <w:jc w:val="center"/>
              <w:rPr>
                <w:sz w:val="20"/>
                <w:szCs w:val="20"/>
              </w:rPr>
            </w:pPr>
          </w:p>
        </w:tc>
        <w:tc>
          <w:tcPr>
            <w:tcW w:w="834" w:type="dxa"/>
            <w:shd w:val="clear" w:color="auto" w:fill="auto"/>
          </w:tcPr>
          <w:p w14:paraId="1D0D0686" w14:textId="77777777" w:rsidR="00632A05" w:rsidRPr="000B675B" w:rsidRDefault="00632A05" w:rsidP="008E01DB">
            <w:pPr>
              <w:spacing w:after="0"/>
              <w:jc w:val="center"/>
              <w:rPr>
                <w:sz w:val="20"/>
                <w:szCs w:val="20"/>
              </w:rPr>
            </w:pPr>
          </w:p>
        </w:tc>
        <w:tc>
          <w:tcPr>
            <w:tcW w:w="834" w:type="dxa"/>
            <w:shd w:val="clear" w:color="auto" w:fill="auto"/>
          </w:tcPr>
          <w:p w14:paraId="17C016D4" w14:textId="77777777" w:rsidR="00632A05" w:rsidRPr="000B675B" w:rsidRDefault="00632A05" w:rsidP="008E01DB">
            <w:pPr>
              <w:spacing w:after="0"/>
              <w:jc w:val="center"/>
              <w:rPr>
                <w:sz w:val="20"/>
                <w:szCs w:val="20"/>
              </w:rPr>
            </w:pPr>
          </w:p>
        </w:tc>
      </w:tr>
      <w:tr w:rsidR="00632A05" w:rsidRPr="000B675B" w14:paraId="5D66C851" w14:textId="77777777" w:rsidTr="008E01DB">
        <w:trPr>
          <w:jc w:val="center"/>
        </w:trPr>
        <w:tc>
          <w:tcPr>
            <w:tcW w:w="5238" w:type="dxa"/>
          </w:tcPr>
          <w:p w14:paraId="740CB29B" w14:textId="77777777" w:rsidR="00632A05" w:rsidRPr="000B675B" w:rsidRDefault="00632A05" w:rsidP="008E01DB">
            <w:pPr>
              <w:spacing w:after="0"/>
              <w:rPr>
                <w:sz w:val="20"/>
                <w:szCs w:val="20"/>
              </w:rPr>
            </w:pPr>
            <w:r w:rsidRPr="000B675B">
              <w:rPr>
                <w:sz w:val="20"/>
                <w:szCs w:val="20"/>
              </w:rPr>
              <w:t>Revisione della Carta geologico-tecnica (CGT) corredata dalle sezioni</w:t>
            </w:r>
          </w:p>
        </w:tc>
        <w:tc>
          <w:tcPr>
            <w:tcW w:w="834" w:type="dxa"/>
          </w:tcPr>
          <w:p w14:paraId="262CE2CA" w14:textId="77777777" w:rsidR="00632A05" w:rsidRPr="000B675B" w:rsidRDefault="00632A05" w:rsidP="008E01DB">
            <w:pPr>
              <w:spacing w:after="0"/>
              <w:jc w:val="center"/>
              <w:rPr>
                <w:sz w:val="20"/>
                <w:szCs w:val="20"/>
              </w:rPr>
            </w:pPr>
          </w:p>
        </w:tc>
        <w:tc>
          <w:tcPr>
            <w:tcW w:w="828" w:type="dxa"/>
          </w:tcPr>
          <w:p w14:paraId="23052A3D" w14:textId="77777777" w:rsidR="00632A05" w:rsidRPr="000B675B" w:rsidRDefault="00632A05" w:rsidP="008E01DB">
            <w:pPr>
              <w:spacing w:after="0"/>
              <w:jc w:val="center"/>
              <w:rPr>
                <w:sz w:val="20"/>
                <w:szCs w:val="20"/>
              </w:rPr>
            </w:pPr>
          </w:p>
        </w:tc>
        <w:tc>
          <w:tcPr>
            <w:tcW w:w="828" w:type="dxa"/>
          </w:tcPr>
          <w:p w14:paraId="18322B3F"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57B1D57E"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5C583929" w14:textId="77777777" w:rsidR="00632A05" w:rsidRPr="000B675B" w:rsidRDefault="00632A05" w:rsidP="008E01DB">
            <w:pPr>
              <w:spacing w:after="0"/>
              <w:jc w:val="center"/>
              <w:rPr>
                <w:sz w:val="20"/>
                <w:szCs w:val="20"/>
              </w:rPr>
            </w:pPr>
          </w:p>
        </w:tc>
        <w:tc>
          <w:tcPr>
            <w:tcW w:w="1224" w:type="dxa"/>
            <w:shd w:val="clear" w:color="auto" w:fill="FFFFFF" w:themeFill="background1"/>
          </w:tcPr>
          <w:p w14:paraId="3F95B36F" w14:textId="77777777" w:rsidR="00632A05" w:rsidRPr="000B675B" w:rsidRDefault="00632A05" w:rsidP="008E01DB">
            <w:pPr>
              <w:spacing w:after="0"/>
              <w:jc w:val="center"/>
              <w:rPr>
                <w:sz w:val="20"/>
                <w:szCs w:val="20"/>
              </w:rPr>
            </w:pPr>
          </w:p>
        </w:tc>
        <w:tc>
          <w:tcPr>
            <w:tcW w:w="834" w:type="dxa"/>
          </w:tcPr>
          <w:p w14:paraId="6D11857C" w14:textId="77777777" w:rsidR="00632A05" w:rsidRPr="000B675B" w:rsidRDefault="00632A05" w:rsidP="008E01DB">
            <w:pPr>
              <w:spacing w:after="0"/>
              <w:jc w:val="center"/>
              <w:rPr>
                <w:sz w:val="20"/>
                <w:szCs w:val="20"/>
              </w:rPr>
            </w:pPr>
          </w:p>
        </w:tc>
        <w:tc>
          <w:tcPr>
            <w:tcW w:w="834" w:type="dxa"/>
          </w:tcPr>
          <w:p w14:paraId="543ACFEB" w14:textId="77777777" w:rsidR="00632A05" w:rsidRPr="000B675B" w:rsidRDefault="00632A05" w:rsidP="008E01DB">
            <w:pPr>
              <w:spacing w:after="0"/>
              <w:jc w:val="center"/>
              <w:rPr>
                <w:sz w:val="20"/>
                <w:szCs w:val="20"/>
              </w:rPr>
            </w:pPr>
          </w:p>
        </w:tc>
        <w:tc>
          <w:tcPr>
            <w:tcW w:w="834" w:type="dxa"/>
            <w:shd w:val="clear" w:color="auto" w:fill="auto"/>
          </w:tcPr>
          <w:p w14:paraId="6F475D89" w14:textId="77777777" w:rsidR="00632A05" w:rsidRPr="000B675B" w:rsidRDefault="00632A05" w:rsidP="008E01DB">
            <w:pPr>
              <w:spacing w:after="0"/>
              <w:jc w:val="center"/>
              <w:rPr>
                <w:sz w:val="20"/>
                <w:szCs w:val="20"/>
              </w:rPr>
            </w:pPr>
          </w:p>
        </w:tc>
        <w:tc>
          <w:tcPr>
            <w:tcW w:w="834" w:type="dxa"/>
            <w:shd w:val="clear" w:color="auto" w:fill="auto"/>
          </w:tcPr>
          <w:p w14:paraId="1FDC3194" w14:textId="77777777" w:rsidR="00632A05" w:rsidRPr="000B675B" w:rsidRDefault="00632A05" w:rsidP="008E01DB">
            <w:pPr>
              <w:spacing w:after="0"/>
              <w:jc w:val="center"/>
              <w:rPr>
                <w:sz w:val="20"/>
                <w:szCs w:val="20"/>
              </w:rPr>
            </w:pPr>
          </w:p>
        </w:tc>
      </w:tr>
      <w:tr w:rsidR="00632A05" w:rsidRPr="000B675B" w14:paraId="61DA6928" w14:textId="77777777" w:rsidTr="008E01DB">
        <w:trPr>
          <w:jc w:val="center"/>
        </w:trPr>
        <w:tc>
          <w:tcPr>
            <w:tcW w:w="5238" w:type="dxa"/>
          </w:tcPr>
          <w:p w14:paraId="4B1FA531" w14:textId="77777777" w:rsidR="00632A05" w:rsidRPr="000B675B" w:rsidRDefault="00632A05" w:rsidP="008E01DB">
            <w:pPr>
              <w:spacing w:after="0"/>
              <w:rPr>
                <w:sz w:val="20"/>
                <w:szCs w:val="20"/>
              </w:rPr>
            </w:pPr>
            <w:r w:rsidRPr="000B675B">
              <w:rPr>
                <w:sz w:val="20"/>
                <w:szCs w:val="20"/>
              </w:rPr>
              <w:t>Revisione della Carta delle microzone omogenee in prospettiva sismica (MOPS)</w:t>
            </w:r>
          </w:p>
        </w:tc>
        <w:tc>
          <w:tcPr>
            <w:tcW w:w="834" w:type="dxa"/>
          </w:tcPr>
          <w:p w14:paraId="18111382" w14:textId="77777777" w:rsidR="00632A05" w:rsidRPr="000B675B" w:rsidRDefault="00632A05" w:rsidP="008E01DB">
            <w:pPr>
              <w:spacing w:after="0"/>
              <w:jc w:val="center"/>
              <w:rPr>
                <w:sz w:val="20"/>
                <w:szCs w:val="20"/>
              </w:rPr>
            </w:pPr>
          </w:p>
        </w:tc>
        <w:tc>
          <w:tcPr>
            <w:tcW w:w="828" w:type="dxa"/>
          </w:tcPr>
          <w:p w14:paraId="6226195F" w14:textId="77777777" w:rsidR="00632A05" w:rsidRPr="000B675B" w:rsidRDefault="00632A05" w:rsidP="008E01DB">
            <w:pPr>
              <w:spacing w:after="0"/>
              <w:jc w:val="center"/>
              <w:rPr>
                <w:sz w:val="20"/>
                <w:szCs w:val="20"/>
              </w:rPr>
            </w:pPr>
          </w:p>
        </w:tc>
        <w:tc>
          <w:tcPr>
            <w:tcW w:w="828" w:type="dxa"/>
          </w:tcPr>
          <w:p w14:paraId="6AA845B9" w14:textId="77777777" w:rsidR="00632A05" w:rsidRPr="000B675B" w:rsidRDefault="00632A05" w:rsidP="008E01DB">
            <w:pPr>
              <w:spacing w:after="0"/>
              <w:jc w:val="center"/>
              <w:rPr>
                <w:sz w:val="20"/>
                <w:szCs w:val="20"/>
              </w:rPr>
            </w:pPr>
          </w:p>
        </w:tc>
        <w:tc>
          <w:tcPr>
            <w:tcW w:w="828" w:type="dxa"/>
            <w:shd w:val="clear" w:color="auto" w:fill="auto"/>
          </w:tcPr>
          <w:p w14:paraId="5487BFD8"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76D7A20C" w14:textId="77777777" w:rsidR="00632A05" w:rsidRPr="000B675B" w:rsidRDefault="00632A05" w:rsidP="008E01DB">
            <w:pPr>
              <w:spacing w:after="0"/>
              <w:jc w:val="center"/>
              <w:rPr>
                <w:sz w:val="20"/>
                <w:szCs w:val="20"/>
              </w:rPr>
            </w:pPr>
          </w:p>
        </w:tc>
        <w:tc>
          <w:tcPr>
            <w:tcW w:w="1224" w:type="dxa"/>
            <w:shd w:val="clear" w:color="auto" w:fill="D9D9D9" w:themeFill="background1" w:themeFillShade="D9"/>
          </w:tcPr>
          <w:p w14:paraId="4970ABBB" w14:textId="77777777" w:rsidR="00632A05" w:rsidRPr="000B675B" w:rsidRDefault="00632A05" w:rsidP="008E01DB">
            <w:pPr>
              <w:spacing w:after="0"/>
              <w:rPr>
                <w:sz w:val="20"/>
                <w:szCs w:val="20"/>
              </w:rPr>
            </w:pPr>
          </w:p>
        </w:tc>
        <w:tc>
          <w:tcPr>
            <w:tcW w:w="834" w:type="dxa"/>
            <w:shd w:val="clear" w:color="auto" w:fill="FFFFFF" w:themeFill="background1"/>
          </w:tcPr>
          <w:p w14:paraId="02790B11" w14:textId="77777777" w:rsidR="00632A05" w:rsidRPr="000B675B" w:rsidRDefault="00632A05" w:rsidP="008E01DB">
            <w:pPr>
              <w:spacing w:after="0"/>
              <w:jc w:val="center"/>
              <w:rPr>
                <w:sz w:val="20"/>
                <w:szCs w:val="20"/>
              </w:rPr>
            </w:pPr>
          </w:p>
        </w:tc>
        <w:tc>
          <w:tcPr>
            <w:tcW w:w="834" w:type="dxa"/>
          </w:tcPr>
          <w:p w14:paraId="78AA2E64" w14:textId="77777777" w:rsidR="00632A05" w:rsidRPr="000B675B" w:rsidRDefault="00632A05" w:rsidP="008E01DB">
            <w:pPr>
              <w:spacing w:after="0"/>
              <w:jc w:val="center"/>
              <w:rPr>
                <w:sz w:val="20"/>
                <w:szCs w:val="20"/>
              </w:rPr>
            </w:pPr>
          </w:p>
        </w:tc>
        <w:tc>
          <w:tcPr>
            <w:tcW w:w="834" w:type="dxa"/>
            <w:shd w:val="clear" w:color="auto" w:fill="FFFFFF" w:themeFill="background1"/>
          </w:tcPr>
          <w:p w14:paraId="33C29A68" w14:textId="77777777" w:rsidR="00632A05" w:rsidRPr="000B675B" w:rsidRDefault="00632A05" w:rsidP="008E01DB">
            <w:pPr>
              <w:spacing w:after="0"/>
              <w:jc w:val="center"/>
              <w:rPr>
                <w:sz w:val="20"/>
                <w:szCs w:val="20"/>
              </w:rPr>
            </w:pPr>
          </w:p>
        </w:tc>
        <w:tc>
          <w:tcPr>
            <w:tcW w:w="834" w:type="dxa"/>
            <w:shd w:val="clear" w:color="auto" w:fill="FFFFFF" w:themeFill="background1"/>
          </w:tcPr>
          <w:p w14:paraId="4BAA5DB9" w14:textId="77777777" w:rsidR="00632A05" w:rsidRPr="000B675B" w:rsidRDefault="00632A05" w:rsidP="008E01DB">
            <w:pPr>
              <w:spacing w:after="0"/>
              <w:jc w:val="center"/>
              <w:rPr>
                <w:sz w:val="20"/>
                <w:szCs w:val="20"/>
              </w:rPr>
            </w:pPr>
          </w:p>
        </w:tc>
      </w:tr>
      <w:tr w:rsidR="00632A05" w:rsidRPr="000B675B" w14:paraId="6E1A725B" w14:textId="77777777" w:rsidTr="008E01DB">
        <w:trPr>
          <w:jc w:val="center"/>
        </w:trPr>
        <w:tc>
          <w:tcPr>
            <w:tcW w:w="5238" w:type="dxa"/>
          </w:tcPr>
          <w:p w14:paraId="13011367" w14:textId="77777777" w:rsidR="00632A05" w:rsidRPr="000B675B" w:rsidRDefault="00632A05" w:rsidP="008E01DB">
            <w:pPr>
              <w:spacing w:after="0"/>
              <w:rPr>
                <w:sz w:val="20"/>
                <w:szCs w:val="20"/>
              </w:rPr>
            </w:pPr>
            <w:r w:rsidRPr="000B675B">
              <w:rPr>
                <w:sz w:val="20"/>
                <w:szCs w:val="20"/>
              </w:rPr>
              <w:t xml:space="preserve">Definizione del modello di sottosuolo finalizzato allo studio di MS </w:t>
            </w:r>
          </w:p>
        </w:tc>
        <w:tc>
          <w:tcPr>
            <w:tcW w:w="834" w:type="dxa"/>
          </w:tcPr>
          <w:p w14:paraId="2B52112A" w14:textId="77777777" w:rsidR="00632A05" w:rsidRPr="000B675B" w:rsidRDefault="00632A05" w:rsidP="008E01DB">
            <w:pPr>
              <w:spacing w:after="0"/>
              <w:jc w:val="center"/>
              <w:rPr>
                <w:sz w:val="20"/>
                <w:szCs w:val="20"/>
              </w:rPr>
            </w:pPr>
          </w:p>
        </w:tc>
        <w:tc>
          <w:tcPr>
            <w:tcW w:w="828" w:type="dxa"/>
          </w:tcPr>
          <w:p w14:paraId="06693B53" w14:textId="77777777" w:rsidR="00632A05" w:rsidRPr="000B675B" w:rsidRDefault="00632A05" w:rsidP="008E01DB">
            <w:pPr>
              <w:spacing w:after="0"/>
              <w:jc w:val="center"/>
              <w:rPr>
                <w:sz w:val="20"/>
                <w:szCs w:val="20"/>
              </w:rPr>
            </w:pPr>
          </w:p>
        </w:tc>
        <w:tc>
          <w:tcPr>
            <w:tcW w:w="828" w:type="dxa"/>
          </w:tcPr>
          <w:p w14:paraId="0E158213" w14:textId="77777777" w:rsidR="00632A05" w:rsidRPr="000B675B" w:rsidRDefault="00632A05" w:rsidP="008E01DB">
            <w:pPr>
              <w:spacing w:after="0"/>
              <w:jc w:val="center"/>
              <w:rPr>
                <w:sz w:val="20"/>
                <w:szCs w:val="20"/>
              </w:rPr>
            </w:pPr>
          </w:p>
        </w:tc>
        <w:tc>
          <w:tcPr>
            <w:tcW w:w="828" w:type="dxa"/>
          </w:tcPr>
          <w:p w14:paraId="6A2BB8BD" w14:textId="77777777" w:rsidR="00632A05" w:rsidRPr="000B675B" w:rsidRDefault="00632A05" w:rsidP="008E01DB">
            <w:pPr>
              <w:spacing w:after="0"/>
              <w:jc w:val="center"/>
              <w:rPr>
                <w:sz w:val="20"/>
                <w:szCs w:val="20"/>
              </w:rPr>
            </w:pPr>
          </w:p>
        </w:tc>
        <w:tc>
          <w:tcPr>
            <w:tcW w:w="828" w:type="dxa"/>
            <w:shd w:val="clear" w:color="auto" w:fill="FFFFFF" w:themeFill="background1"/>
          </w:tcPr>
          <w:p w14:paraId="2A5B2073" w14:textId="77777777" w:rsidR="00632A05" w:rsidRPr="000B675B" w:rsidRDefault="00632A05" w:rsidP="008E01DB">
            <w:pPr>
              <w:spacing w:after="0"/>
              <w:jc w:val="center"/>
              <w:rPr>
                <w:sz w:val="20"/>
                <w:szCs w:val="20"/>
              </w:rPr>
            </w:pPr>
          </w:p>
        </w:tc>
        <w:tc>
          <w:tcPr>
            <w:tcW w:w="1224" w:type="dxa"/>
            <w:shd w:val="clear" w:color="auto" w:fill="D9D9D9" w:themeFill="background1" w:themeFillShade="D9"/>
          </w:tcPr>
          <w:p w14:paraId="04F8A3F0"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51B5DE97"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49292DBB" w14:textId="77777777" w:rsidR="00632A05" w:rsidRPr="000B675B" w:rsidRDefault="00632A05" w:rsidP="008E01DB">
            <w:pPr>
              <w:spacing w:after="0"/>
              <w:jc w:val="center"/>
              <w:rPr>
                <w:sz w:val="20"/>
                <w:szCs w:val="20"/>
              </w:rPr>
            </w:pPr>
          </w:p>
        </w:tc>
        <w:tc>
          <w:tcPr>
            <w:tcW w:w="834" w:type="dxa"/>
            <w:shd w:val="clear" w:color="auto" w:fill="auto"/>
          </w:tcPr>
          <w:p w14:paraId="4BCC47D5" w14:textId="77777777" w:rsidR="00632A05" w:rsidRPr="000B675B" w:rsidRDefault="00632A05" w:rsidP="008E01DB">
            <w:pPr>
              <w:spacing w:after="0"/>
              <w:jc w:val="center"/>
              <w:rPr>
                <w:sz w:val="20"/>
                <w:szCs w:val="20"/>
              </w:rPr>
            </w:pPr>
          </w:p>
        </w:tc>
        <w:tc>
          <w:tcPr>
            <w:tcW w:w="834" w:type="dxa"/>
            <w:shd w:val="clear" w:color="auto" w:fill="auto"/>
          </w:tcPr>
          <w:p w14:paraId="76EC9B9B" w14:textId="77777777" w:rsidR="00632A05" w:rsidRPr="000B675B" w:rsidRDefault="00632A05" w:rsidP="008E01DB">
            <w:pPr>
              <w:spacing w:after="0"/>
              <w:jc w:val="center"/>
              <w:rPr>
                <w:sz w:val="20"/>
                <w:szCs w:val="20"/>
              </w:rPr>
            </w:pPr>
          </w:p>
        </w:tc>
      </w:tr>
      <w:tr w:rsidR="00632A05" w:rsidRPr="000B675B" w14:paraId="4F46C329" w14:textId="77777777" w:rsidTr="008E01DB">
        <w:trPr>
          <w:jc w:val="center"/>
        </w:trPr>
        <w:tc>
          <w:tcPr>
            <w:tcW w:w="5238" w:type="dxa"/>
          </w:tcPr>
          <w:p w14:paraId="07A20061" w14:textId="77777777" w:rsidR="00632A05" w:rsidRPr="000B675B" w:rsidRDefault="00632A05" w:rsidP="008E01DB">
            <w:pPr>
              <w:spacing w:after="0"/>
              <w:rPr>
                <w:sz w:val="20"/>
                <w:szCs w:val="20"/>
              </w:rPr>
            </w:pPr>
            <w:r w:rsidRPr="000B675B">
              <w:rPr>
                <w:sz w:val="20"/>
                <w:szCs w:val="20"/>
              </w:rPr>
              <w:t xml:space="preserve">Determinazione della risposta sismica locale </w:t>
            </w:r>
          </w:p>
        </w:tc>
        <w:tc>
          <w:tcPr>
            <w:tcW w:w="834" w:type="dxa"/>
          </w:tcPr>
          <w:p w14:paraId="6CF52B54" w14:textId="77777777" w:rsidR="00632A05" w:rsidRPr="000B675B" w:rsidRDefault="00632A05" w:rsidP="008E01DB">
            <w:pPr>
              <w:spacing w:after="0"/>
              <w:jc w:val="center"/>
              <w:rPr>
                <w:sz w:val="20"/>
                <w:szCs w:val="20"/>
              </w:rPr>
            </w:pPr>
          </w:p>
        </w:tc>
        <w:tc>
          <w:tcPr>
            <w:tcW w:w="828" w:type="dxa"/>
          </w:tcPr>
          <w:p w14:paraId="148C2829" w14:textId="77777777" w:rsidR="00632A05" w:rsidRPr="000B675B" w:rsidRDefault="00632A05" w:rsidP="008E01DB">
            <w:pPr>
              <w:spacing w:after="0"/>
              <w:jc w:val="center"/>
              <w:rPr>
                <w:sz w:val="20"/>
                <w:szCs w:val="20"/>
              </w:rPr>
            </w:pPr>
          </w:p>
        </w:tc>
        <w:tc>
          <w:tcPr>
            <w:tcW w:w="828" w:type="dxa"/>
          </w:tcPr>
          <w:p w14:paraId="5FED5D12" w14:textId="77777777" w:rsidR="00632A05" w:rsidRPr="000B675B" w:rsidRDefault="00632A05" w:rsidP="008E01DB">
            <w:pPr>
              <w:spacing w:after="0"/>
              <w:jc w:val="center"/>
              <w:rPr>
                <w:sz w:val="20"/>
                <w:szCs w:val="20"/>
              </w:rPr>
            </w:pPr>
          </w:p>
        </w:tc>
        <w:tc>
          <w:tcPr>
            <w:tcW w:w="828" w:type="dxa"/>
          </w:tcPr>
          <w:p w14:paraId="301873E0" w14:textId="77777777" w:rsidR="00632A05" w:rsidRPr="000B675B" w:rsidRDefault="00632A05" w:rsidP="008E01DB">
            <w:pPr>
              <w:spacing w:after="0"/>
              <w:jc w:val="center"/>
              <w:rPr>
                <w:sz w:val="20"/>
                <w:szCs w:val="20"/>
              </w:rPr>
            </w:pPr>
          </w:p>
        </w:tc>
        <w:tc>
          <w:tcPr>
            <w:tcW w:w="828" w:type="dxa"/>
            <w:shd w:val="clear" w:color="auto" w:fill="FFFFFF" w:themeFill="background1"/>
          </w:tcPr>
          <w:p w14:paraId="35222747" w14:textId="77777777" w:rsidR="00632A05" w:rsidRPr="000B675B" w:rsidRDefault="00632A05" w:rsidP="008E01DB">
            <w:pPr>
              <w:spacing w:after="0"/>
              <w:jc w:val="center"/>
              <w:rPr>
                <w:sz w:val="20"/>
                <w:szCs w:val="20"/>
              </w:rPr>
            </w:pPr>
          </w:p>
        </w:tc>
        <w:tc>
          <w:tcPr>
            <w:tcW w:w="1224" w:type="dxa"/>
            <w:shd w:val="clear" w:color="auto" w:fill="FFFFFF" w:themeFill="background1"/>
          </w:tcPr>
          <w:p w14:paraId="7A498C88"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72A13105"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2CE27126"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061B7AAD" w14:textId="77777777" w:rsidR="00632A05" w:rsidRPr="000B675B" w:rsidRDefault="00632A05" w:rsidP="008E01DB">
            <w:pPr>
              <w:spacing w:after="0"/>
              <w:jc w:val="center"/>
              <w:rPr>
                <w:sz w:val="20"/>
                <w:szCs w:val="20"/>
              </w:rPr>
            </w:pPr>
          </w:p>
        </w:tc>
        <w:tc>
          <w:tcPr>
            <w:tcW w:w="834" w:type="dxa"/>
            <w:shd w:val="clear" w:color="auto" w:fill="auto"/>
          </w:tcPr>
          <w:p w14:paraId="673DF757" w14:textId="77777777" w:rsidR="00632A05" w:rsidRPr="000B675B" w:rsidRDefault="00632A05" w:rsidP="008E01DB">
            <w:pPr>
              <w:spacing w:after="0"/>
              <w:jc w:val="center"/>
              <w:rPr>
                <w:sz w:val="20"/>
                <w:szCs w:val="20"/>
              </w:rPr>
            </w:pPr>
          </w:p>
        </w:tc>
      </w:tr>
      <w:tr w:rsidR="00632A05" w:rsidRPr="000B675B" w14:paraId="03F70E74" w14:textId="77777777" w:rsidTr="008E01DB">
        <w:trPr>
          <w:jc w:val="center"/>
        </w:trPr>
        <w:tc>
          <w:tcPr>
            <w:tcW w:w="5238" w:type="dxa"/>
          </w:tcPr>
          <w:p w14:paraId="68B9CDB7" w14:textId="77777777" w:rsidR="00632A05" w:rsidRPr="000B675B" w:rsidRDefault="00632A05" w:rsidP="008E01DB">
            <w:pPr>
              <w:spacing w:after="0"/>
              <w:rPr>
                <w:sz w:val="20"/>
                <w:szCs w:val="20"/>
              </w:rPr>
            </w:pPr>
            <w:r w:rsidRPr="000B675B">
              <w:rPr>
                <w:sz w:val="20"/>
                <w:szCs w:val="20"/>
              </w:rPr>
              <w:t>Realizzazione delle Carte di Microzonazione Sismica</w:t>
            </w:r>
          </w:p>
        </w:tc>
        <w:tc>
          <w:tcPr>
            <w:tcW w:w="834" w:type="dxa"/>
          </w:tcPr>
          <w:p w14:paraId="3B15CCCF" w14:textId="77777777" w:rsidR="00632A05" w:rsidRPr="000B675B" w:rsidRDefault="00632A05" w:rsidP="008E01DB">
            <w:pPr>
              <w:spacing w:after="0"/>
              <w:jc w:val="center"/>
              <w:rPr>
                <w:sz w:val="20"/>
                <w:szCs w:val="20"/>
              </w:rPr>
            </w:pPr>
          </w:p>
        </w:tc>
        <w:tc>
          <w:tcPr>
            <w:tcW w:w="828" w:type="dxa"/>
          </w:tcPr>
          <w:p w14:paraId="4E5EE72F" w14:textId="77777777" w:rsidR="00632A05" w:rsidRPr="000B675B" w:rsidRDefault="00632A05" w:rsidP="008E01DB">
            <w:pPr>
              <w:spacing w:after="0"/>
              <w:jc w:val="center"/>
              <w:rPr>
                <w:sz w:val="20"/>
                <w:szCs w:val="20"/>
              </w:rPr>
            </w:pPr>
          </w:p>
        </w:tc>
        <w:tc>
          <w:tcPr>
            <w:tcW w:w="828" w:type="dxa"/>
          </w:tcPr>
          <w:p w14:paraId="29D7C294" w14:textId="77777777" w:rsidR="00632A05" w:rsidRPr="000B675B" w:rsidRDefault="00632A05" w:rsidP="008E01DB">
            <w:pPr>
              <w:spacing w:after="0"/>
              <w:jc w:val="center"/>
              <w:rPr>
                <w:sz w:val="20"/>
                <w:szCs w:val="20"/>
              </w:rPr>
            </w:pPr>
          </w:p>
        </w:tc>
        <w:tc>
          <w:tcPr>
            <w:tcW w:w="828" w:type="dxa"/>
          </w:tcPr>
          <w:p w14:paraId="55506CB3" w14:textId="77777777" w:rsidR="00632A05" w:rsidRPr="000B675B" w:rsidRDefault="00632A05" w:rsidP="008E01DB">
            <w:pPr>
              <w:spacing w:after="0"/>
              <w:jc w:val="center"/>
              <w:rPr>
                <w:sz w:val="20"/>
                <w:szCs w:val="20"/>
              </w:rPr>
            </w:pPr>
          </w:p>
        </w:tc>
        <w:tc>
          <w:tcPr>
            <w:tcW w:w="828" w:type="dxa"/>
          </w:tcPr>
          <w:p w14:paraId="0966ED11" w14:textId="77777777" w:rsidR="00632A05" w:rsidRPr="000B675B" w:rsidRDefault="00632A05" w:rsidP="008E01DB">
            <w:pPr>
              <w:spacing w:after="0"/>
              <w:jc w:val="center"/>
              <w:rPr>
                <w:sz w:val="20"/>
                <w:szCs w:val="20"/>
              </w:rPr>
            </w:pPr>
          </w:p>
        </w:tc>
        <w:tc>
          <w:tcPr>
            <w:tcW w:w="1224" w:type="dxa"/>
          </w:tcPr>
          <w:p w14:paraId="4CA15714" w14:textId="77777777" w:rsidR="00632A05" w:rsidRPr="000B675B" w:rsidRDefault="00632A05" w:rsidP="008E01DB">
            <w:pPr>
              <w:spacing w:after="0"/>
              <w:jc w:val="center"/>
              <w:rPr>
                <w:sz w:val="20"/>
                <w:szCs w:val="20"/>
              </w:rPr>
            </w:pPr>
          </w:p>
        </w:tc>
        <w:tc>
          <w:tcPr>
            <w:tcW w:w="834" w:type="dxa"/>
          </w:tcPr>
          <w:p w14:paraId="6496730E" w14:textId="77777777" w:rsidR="00632A05" w:rsidRPr="000B675B" w:rsidRDefault="00632A05" w:rsidP="008E01DB">
            <w:pPr>
              <w:spacing w:after="0"/>
              <w:jc w:val="center"/>
              <w:rPr>
                <w:sz w:val="20"/>
                <w:szCs w:val="20"/>
              </w:rPr>
            </w:pPr>
          </w:p>
        </w:tc>
        <w:tc>
          <w:tcPr>
            <w:tcW w:w="834" w:type="dxa"/>
          </w:tcPr>
          <w:p w14:paraId="7AC8C34A"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02F8DA9C"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1FE7355E" w14:textId="77777777" w:rsidR="00632A05" w:rsidRPr="000B675B" w:rsidRDefault="00632A05" w:rsidP="008E01DB">
            <w:pPr>
              <w:spacing w:after="0"/>
              <w:jc w:val="center"/>
              <w:rPr>
                <w:sz w:val="20"/>
                <w:szCs w:val="20"/>
              </w:rPr>
            </w:pPr>
          </w:p>
        </w:tc>
      </w:tr>
      <w:tr w:rsidR="00632A05" w:rsidRPr="000B675B" w14:paraId="44ED5F8C" w14:textId="77777777" w:rsidTr="008E01DB">
        <w:trPr>
          <w:jc w:val="center"/>
        </w:trPr>
        <w:tc>
          <w:tcPr>
            <w:tcW w:w="5238" w:type="dxa"/>
          </w:tcPr>
          <w:p w14:paraId="37F21E34" w14:textId="77777777" w:rsidR="00632A05" w:rsidRPr="000B675B" w:rsidRDefault="00632A05" w:rsidP="008E01DB">
            <w:pPr>
              <w:spacing w:after="0"/>
              <w:rPr>
                <w:sz w:val="20"/>
                <w:szCs w:val="20"/>
              </w:rPr>
            </w:pPr>
            <w:r w:rsidRPr="000B675B">
              <w:rPr>
                <w:sz w:val="20"/>
                <w:szCs w:val="20"/>
              </w:rPr>
              <w:t>Redazione della relazione illustrativa</w:t>
            </w:r>
          </w:p>
        </w:tc>
        <w:tc>
          <w:tcPr>
            <w:tcW w:w="834" w:type="dxa"/>
          </w:tcPr>
          <w:p w14:paraId="5E7D9538" w14:textId="77777777" w:rsidR="00632A05" w:rsidRPr="000B675B" w:rsidRDefault="00632A05" w:rsidP="008E01DB">
            <w:pPr>
              <w:spacing w:after="0"/>
              <w:jc w:val="center"/>
              <w:rPr>
                <w:sz w:val="20"/>
                <w:szCs w:val="20"/>
              </w:rPr>
            </w:pPr>
          </w:p>
        </w:tc>
        <w:tc>
          <w:tcPr>
            <w:tcW w:w="828" w:type="dxa"/>
          </w:tcPr>
          <w:p w14:paraId="12D26781" w14:textId="77777777" w:rsidR="00632A05" w:rsidRPr="000B675B" w:rsidRDefault="00632A05" w:rsidP="008E01DB">
            <w:pPr>
              <w:spacing w:after="0"/>
              <w:jc w:val="center"/>
              <w:rPr>
                <w:sz w:val="20"/>
                <w:szCs w:val="20"/>
              </w:rPr>
            </w:pPr>
          </w:p>
        </w:tc>
        <w:tc>
          <w:tcPr>
            <w:tcW w:w="828" w:type="dxa"/>
          </w:tcPr>
          <w:p w14:paraId="2CD97164"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2CDFE5A4" w14:textId="77777777" w:rsidR="00632A05" w:rsidRPr="000B675B" w:rsidRDefault="00632A05" w:rsidP="008E01DB">
            <w:pPr>
              <w:spacing w:after="0"/>
              <w:jc w:val="center"/>
              <w:rPr>
                <w:sz w:val="20"/>
                <w:szCs w:val="20"/>
              </w:rPr>
            </w:pPr>
          </w:p>
        </w:tc>
        <w:tc>
          <w:tcPr>
            <w:tcW w:w="828" w:type="dxa"/>
            <w:shd w:val="clear" w:color="auto" w:fill="D9D9D9" w:themeFill="background1" w:themeFillShade="D9"/>
          </w:tcPr>
          <w:p w14:paraId="24799607" w14:textId="77777777" w:rsidR="00632A05" w:rsidRPr="000B675B" w:rsidRDefault="00632A05" w:rsidP="008E01DB">
            <w:pPr>
              <w:spacing w:after="0"/>
              <w:jc w:val="center"/>
              <w:rPr>
                <w:sz w:val="20"/>
                <w:szCs w:val="20"/>
              </w:rPr>
            </w:pPr>
          </w:p>
        </w:tc>
        <w:tc>
          <w:tcPr>
            <w:tcW w:w="1224" w:type="dxa"/>
            <w:shd w:val="clear" w:color="auto" w:fill="D9D9D9" w:themeFill="background1" w:themeFillShade="D9"/>
          </w:tcPr>
          <w:p w14:paraId="677D4F06"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4D4D9A21"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351ED4FB"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7ADD77B9" w14:textId="77777777" w:rsidR="00632A05" w:rsidRPr="000B675B" w:rsidRDefault="00632A05" w:rsidP="008E01DB">
            <w:pPr>
              <w:spacing w:after="0"/>
              <w:jc w:val="center"/>
              <w:rPr>
                <w:sz w:val="20"/>
                <w:szCs w:val="20"/>
              </w:rPr>
            </w:pPr>
          </w:p>
        </w:tc>
        <w:tc>
          <w:tcPr>
            <w:tcW w:w="834" w:type="dxa"/>
            <w:shd w:val="clear" w:color="auto" w:fill="D9D9D9" w:themeFill="background1" w:themeFillShade="D9"/>
          </w:tcPr>
          <w:p w14:paraId="1D46EC8B" w14:textId="77777777" w:rsidR="00632A05" w:rsidRPr="000B675B" w:rsidRDefault="00632A05" w:rsidP="008E01DB">
            <w:pPr>
              <w:spacing w:after="0"/>
              <w:jc w:val="center"/>
              <w:rPr>
                <w:sz w:val="20"/>
                <w:szCs w:val="20"/>
              </w:rPr>
            </w:pPr>
          </w:p>
        </w:tc>
      </w:tr>
      <w:tr w:rsidR="00632A05" w:rsidRPr="000B675B" w14:paraId="03B2FD2F" w14:textId="77777777" w:rsidTr="008E01DB">
        <w:trPr>
          <w:jc w:val="center"/>
        </w:trPr>
        <w:tc>
          <w:tcPr>
            <w:tcW w:w="5238" w:type="dxa"/>
            <w:tcBorders>
              <w:bottom w:val="single" w:sz="4" w:space="0" w:color="auto"/>
            </w:tcBorders>
          </w:tcPr>
          <w:p w14:paraId="61774989" w14:textId="77777777" w:rsidR="00632A05" w:rsidRPr="000B675B" w:rsidRDefault="00632A05" w:rsidP="008E01DB">
            <w:pPr>
              <w:spacing w:after="0"/>
              <w:rPr>
                <w:sz w:val="20"/>
                <w:szCs w:val="20"/>
              </w:rPr>
            </w:pPr>
            <w:r w:rsidRPr="000B675B">
              <w:rPr>
                <w:sz w:val="20"/>
                <w:szCs w:val="20"/>
              </w:rPr>
              <w:t>Partecipazione alle riunioni di coordinamento</w:t>
            </w:r>
          </w:p>
        </w:tc>
        <w:tc>
          <w:tcPr>
            <w:tcW w:w="834" w:type="dxa"/>
            <w:tcBorders>
              <w:bottom w:val="single" w:sz="4" w:space="0" w:color="auto"/>
            </w:tcBorders>
            <w:shd w:val="clear" w:color="auto" w:fill="D9D9D9" w:themeFill="background1" w:themeFillShade="D9"/>
          </w:tcPr>
          <w:p w14:paraId="384CF824" w14:textId="77777777" w:rsidR="00632A05" w:rsidRPr="000B675B" w:rsidRDefault="00632A05" w:rsidP="008E01DB">
            <w:pPr>
              <w:spacing w:after="0"/>
              <w:jc w:val="center"/>
              <w:rPr>
                <w:sz w:val="20"/>
                <w:szCs w:val="20"/>
              </w:rPr>
            </w:pPr>
          </w:p>
        </w:tc>
        <w:tc>
          <w:tcPr>
            <w:tcW w:w="828" w:type="dxa"/>
            <w:tcBorders>
              <w:bottom w:val="single" w:sz="4" w:space="0" w:color="auto"/>
            </w:tcBorders>
            <w:shd w:val="clear" w:color="auto" w:fill="auto"/>
          </w:tcPr>
          <w:p w14:paraId="7BD86214" w14:textId="77777777" w:rsidR="00632A05" w:rsidRPr="000B675B" w:rsidRDefault="00632A05" w:rsidP="008E01DB">
            <w:pPr>
              <w:spacing w:after="0"/>
              <w:jc w:val="center"/>
              <w:rPr>
                <w:sz w:val="20"/>
                <w:szCs w:val="20"/>
              </w:rPr>
            </w:pPr>
          </w:p>
        </w:tc>
        <w:tc>
          <w:tcPr>
            <w:tcW w:w="828" w:type="dxa"/>
            <w:tcBorders>
              <w:bottom w:val="single" w:sz="4" w:space="0" w:color="auto"/>
            </w:tcBorders>
          </w:tcPr>
          <w:p w14:paraId="373793C6" w14:textId="77777777" w:rsidR="00632A05" w:rsidRPr="000B675B" w:rsidRDefault="00632A05" w:rsidP="008E01DB">
            <w:pPr>
              <w:spacing w:after="0"/>
              <w:jc w:val="center"/>
              <w:rPr>
                <w:sz w:val="20"/>
                <w:szCs w:val="20"/>
              </w:rPr>
            </w:pPr>
          </w:p>
        </w:tc>
        <w:tc>
          <w:tcPr>
            <w:tcW w:w="828" w:type="dxa"/>
            <w:tcBorders>
              <w:bottom w:val="single" w:sz="4" w:space="0" w:color="auto"/>
            </w:tcBorders>
            <w:shd w:val="clear" w:color="auto" w:fill="FFFFFF" w:themeFill="background1"/>
          </w:tcPr>
          <w:p w14:paraId="6A2CEC2B" w14:textId="77777777" w:rsidR="00632A05" w:rsidRPr="000B675B" w:rsidRDefault="00632A05" w:rsidP="008E01DB">
            <w:pPr>
              <w:spacing w:after="0"/>
              <w:jc w:val="center"/>
              <w:rPr>
                <w:sz w:val="20"/>
                <w:szCs w:val="20"/>
              </w:rPr>
            </w:pPr>
          </w:p>
        </w:tc>
        <w:tc>
          <w:tcPr>
            <w:tcW w:w="828" w:type="dxa"/>
            <w:tcBorders>
              <w:bottom w:val="single" w:sz="4" w:space="0" w:color="auto"/>
            </w:tcBorders>
            <w:shd w:val="clear" w:color="auto" w:fill="D9D9D9" w:themeFill="background1" w:themeFillShade="D9"/>
          </w:tcPr>
          <w:p w14:paraId="586D1446" w14:textId="77777777" w:rsidR="00632A05" w:rsidRPr="000B675B" w:rsidRDefault="00632A05" w:rsidP="008E01DB">
            <w:pPr>
              <w:spacing w:after="0"/>
              <w:jc w:val="center"/>
              <w:rPr>
                <w:sz w:val="20"/>
                <w:szCs w:val="20"/>
              </w:rPr>
            </w:pPr>
          </w:p>
        </w:tc>
        <w:tc>
          <w:tcPr>
            <w:tcW w:w="1224" w:type="dxa"/>
            <w:tcBorders>
              <w:bottom w:val="single" w:sz="4" w:space="0" w:color="auto"/>
            </w:tcBorders>
            <w:shd w:val="clear" w:color="auto" w:fill="auto"/>
          </w:tcPr>
          <w:p w14:paraId="6BAF956C" w14:textId="77777777" w:rsidR="00632A05" w:rsidRPr="000B675B" w:rsidRDefault="00632A05" w:rsidP="008E01DB">
            <w:pPr>
              <w:spacing w:after="0"/>
              <w:jc w:val="center"/>
              <w:rPr>
                <w:sz w:val="20"/>
                <w:szCs w:val="20"/>
              </w:rPr>
            </w:pPr>
          </w:p>
        </w:tc>
        <w:tc>
          <w:tcPr>
            <w:tcW w:w="834" w:type="dxa"/>
            <w:tcBorders>
              <w:bottom w:val="single" w:sz="4" w:space="0" w:color="auto"/>
            </w:tcBorders>
            <w:shd w:val="clear" w:color="auto" w:fill="FFFFFF" w:themeFill="background1"/>
          </w:tcPr>
          <w:p w14:paraId="4A0441D3" w14:textId="77777777" w:rsidR="00632A05" w:rsidRPr="000B675B" w:rsidRDefault="00632A05" w:rsidP="008E01DB">
            <w:pPr>
              <w:spacing w:after="0"/>
              <w:jc w:val="center"/>
              <w:rPr>
                <w:sz w:val="20"/>
                <w:szCs w:val="20"/>
              </w:rPr>
            </w:pPr>
          </w:p>
        </w:tc>
        <w:tc>
          <w:tcPr>
            <w:tcW w:w="834" w:type="dxa"/>
            <w:tcBorders>
              <w:bottom w:val="single" w:sz="4" w:space="0" w:color="auto"/>
            </w:tcBorders>
          </w:tcPr>
          <w:p w14:paraId="205E2395" w14:textId="77777777" w:rsidR="00632A05" w:rsidRPr="000B675B" w:rsidRDefault="00632A05" w:rsidP="008E01DB">
            <w:pPr>
              <w:spacing w:after="0"/>
              <w:jc w:val="center"/>
              <w:rPr>
                <w:sz w:val="20"/>
                <w:szCs w:val="20"/>
              </w:rPr>
            </w:pPr>
          </w:p>
        </w:tc>
        <w:tc>
          <w:tcPr>
            <w:tcW w:w="834" w:type="dxa"/>
            <w:tcBorders>
              <w:bottom w:val="single" w:sz="4" w:space="0" w:color="auto"/>
            </w:tcBorders>
            <w:shd w:val="clear" w:color="auto" w:fill="D9D9D9" w:themeFill="background1" w:themeFillShade="D9"/>
          </w:tcPr>
          <w:p w14:paraId="5687BC22" w14:textId="77777777" w:rsidR="00632A05" w:rsidRPr="000B675B" w:rsidRDefault="00632A05" w:rsidP="008E01DB">
            <w:pPr>
              <w:spacing w:after="0"/>
              <w:jc w:val="center"/>
              <w:rPr>
                <w:sz w:val="20"/>
                <w:szCs w:val="20"/>
              </w:rPr>
            </w:pPr>
          </w:p>
        </w:tc>
        <w:tc>
          <w:tcPr>
            <w:tcW w:w="834" w:type="dxa"/>
            <w:tcBorders>
              <w:bottom w:val="single" w:sz="4" w:space="0" w:color="auto"/>
            </w:tcBorders>
            <w:shd w:val="clear" w:color="auto" w:fill="FFFFFF" w:themeFill="background1"/>
          </w:tcPr>
          <w:p w14:paraId="30493640" w14:textId="77777777" w:rsidR="00632A05" w:rsidRPr="000B675B" w:rsidRDefault="00632A05" w:rsidP="008E01DB">
            <w:pPr>
              <w:spacing w:after="0"/>
              <w:jc w:val="center"/>
              <w:rPr>
                <w:sz w:val="20"/>
                <w:szCs w:val="20"/>
              </w:rPr>
            </w:pPr>
          </w:p>
        </w:tc>
      </w:tr>
    </w:tbl>
    <w:p w14:paraId="6BC39E51" w14:textId="77777777" w:rsidR="0027382E" w:rsidRDefault="0027382E" w:rsidP="00F02DBD">
      <w:pPr>
        <w:kinsoku w:val="0"/>
        <w:overflowPunct w:val="0"/>
        <w:spacing w:before="120" w:after="120" w:line="240" w:lineRule="auto"/>
        <w:ind w:right="-1"/>
        <w:rPr>
          <w:rFonts w:ascii="Times New Roman" w:eastAsia="Times New Roman" w:hAnsi="Times New Roman" w:cs="Times New Roman"/>
          <w:b/>
          <w:caps/>
          <w:w w:val="90"/>
          <w:sz w:val="24"/>
          <w:lang w:eastAsia="it-IT"/>
        </w:rPr>
      </w:pPr>
    </w:p>
    <w:sectPr w:rsidR="0027382E" w:rsidSect="00F02DBD">
      <w:headerReference w:type="default" r:id="rId9"/>
      <w:footerReference w:type="default" r:id="rId10"/>
      <w:pgSz w:w="16838" w:h="11906" w:orient="landscape"/>
      <w:pgMar w:top="1985" w:right="678" w:bottom="1134" w:left="567"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0AED" w14:textId="77777777" w:rsidR="001C6690" w:rsidRDefault="001C6690" w:rsidP="00E107E5">
      <w:pPr>
        <w:spacing w:after="0" w:line="240" w:lineRule="auto"/>
      </w:pPr>
      <w:r>
        <w:separator/>
      </w:r>
    </w:p>
  </w:endnote>
  <w:endnote w:type="continuationSeparator" w:id="0">
    <w:p w14:paraId="12328905" w14:textId="77777777" w:rsidR="001C6690" w:rsidRDefault="001C6690" w:rsidP="00E1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DDC" w14:textId="77777777" w:rsidR="009C7573" w:rsidRDefault="00AA52E9">
    <w:pPr>
      <w:pStyle w:val="Pidipagina"/>
      <w:jc w:val="center"/>
      <w:rPr>
        <w:caps/>
        <w:color w:val="4F81BD" w:themeColor="accent1"/>
      </w:rPr>
    </w:pPr>
    <w:r>
      <w:rPr>
        <w:caps/>
        <w:color w:val="4F81BD" w:themeColor="accent1"/>
      </w:rPr>
      <w:fldChar w:fldCharType="begin"/>
    </w:r>
    <w:r w:rsidR="009C7573">
      <w:rPr>
        <w:caps/>
        <w:color w:val="4F81BD" w:themeColor="accent1"/>
      </w:rPr>
      <w:instrText>PAGE   \* MERGEFORMAT</w:instrText>
    </w:r>
    <w:r>
      <w:rPr>
        <w:caps/>
        <w:color w:val="4F81BD" w:themeColor="accent1"/>
      </w:rPr>
      <w:fldChar w:fldCharType="separate"/>
    </w:r>
    <w:r w:rsidR="005F1B78">
      <w:rPr>
        <w:caps/>
        <w:noProof/>
        <w:color w:val="4F81BD" w:themeColor="accent1"/>
      </w:rPr>
      <w:t>4</w:t>
    </w:r>
    <w:r>
      <w:rPr>
        <w:caps/>
        <w:color w:val="4F81BD" w:themeColor="accent1"/>
      </w:rPr>
      <w:fldChar w:fldCharType="end"/>
    </w:r>
  </w:p>
  <w:p w14:paraId="29F584F7" w14:textId="77777777" w:rsidR="009C7573" w:rsidRDefault="009C75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D3C0" w14:textId="77777777" w:rsidR="001C6690" w:rsidRDefault="001C6690" w:rsidP="00E107E5">
      <w:pPr>
        <w:spacing w:after="0" w:line="240" w:lineRule="auto"/>
      </w:pPr>
      <w:r>
        <w:separator/>
      </w:r>
    </w:p>
  </w:footnote>
  <w:footnote w:type="continuationSeparator" w:id="0">
    <w:p w14:paraId="0D8A6970" w14:textId="77777777" w:rsidR="001C6690" w:rsidRDefault="001C6690" w:rsidP="00E10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DAB6" w14:textId="77777777" w:rsidR="00A97C62" w:rsidRDefault="00A97C62">
    <w:pPr>
      <w:pStyle w:val="Intestazione"/>
    </w:pPr>
    <w:r>
      <w:rPr>
        <w:noProof/>
      </w:rPr>
      <w:drawing>
        <wp:anchor distT="0" distB="0" distL="114300" distR="114300" simplePos="0" relativeHeight="251657216" behindDoc="0" locked="0" layoutInCell="1" allowOverlap="1" wp14:anchorId="7804C01E" wp14:editId="694B2E64">
          <wp:simplePos x="0" y="0"/>
          <wp:positionH relativeFrom="column">
            <wp:posOffset>4566092</wp:posOffset>
          </wp:positionH>
          <wp:positionV relativeFrom="paragraph">
            <wp:posOffset>405185</wp:posOffset>
          </wp:positionV>
          <wp:extent cx="808382" cy="424070"/>
          <wp:effectExtent l="0" t="0" r="0" b="0"/>
          <wp:wrapThrough wrapText="bothSides">
            <wp:wrapPolygon edited="0">
              <wp:start x="6104" y="0"/>
              <wp:lineTo x="0" y="2901"/>
              <wp:lineTo x="0" y="16442"/>
              <wp:lineTo x="2543" y="20310"/>
              <wp:lineTo x="3052" y="20310"/>
              <wp:lineTo x="10681" y="20310"/>
              <wp:lineTo x="20854" y="20310"/>
              <wp:lineTo x="20854" y="5803"/>
              <wp:lineTo x="8647" y="0"/>
              <wp:lineTo x="6104" y="0"/>
            </wp:wrapPolygon>
          </wp:wrapThrough>
          <wp:docPr id="14"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8990" cy="425450"/>
                  </a:xfrm>
                  <a:prstGeom prst="rect">
                    <a:avLst/>
                  </a:prstGeom>
                </pic:spPr>
              </pic:pic>
            </a:graphicData>
          </a:graphic>
        </wp:anchor>
      </w:drawing>
    </w:r>
    <w:r w:rsidRPr="00FF5979">
      <w:rPr>
        <w:noProof/>
      </w:rPr>
      <w:drawing>
        <wp:anchor distT="0" distB="0" distL="114300" distR="114300" simplePos="0" relativeHeight="251659264" behindDoc="0" locked="0" layoutInCell="1" allowOverlap="1" wp14:anchorId="043F96F6" wp14:editId="168F0CAC">
          <wp:simplePos x="0" y="0"/>
          <wp:positionH relativeFrom="column">
            <wp:posOffset>4049257</wp:posOffset>
          </wp:positionH>
          <wp:positionV relativeFrom="paragraph">
            <wp:posOffset>299168</wp:posOffset>
          </wp:positionV>
          <wp:extent cx="523102" cy="530087"/>
          <wp:effectExtent l="0" t="0" r="6985" b="0"/>
          <wp:wrapThrough wrapText="bothSides">
            <wp:wrapPolygon edited="0">
              <wp:start x="0" y="0"/>
              <wp:lineTo x="0" y="20804"/>
              <wp:lineTo x="21105" y="20804"/>
              <wp:lineTo x="21105" y="0"/>
              <wp:lineTo x="0" y="0"/>
            </wp:wrapPolygon>
          </wp:wrapThrough>
          <wp:docPr id="15" name="Picture 8" descr="CN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NR-logo.gif"/>
                  <pic:cNvPicPr>
                    <a:picLocks noChangeAspect="1"/>
                  </pic:cNvPicPr>
                </pic:nvPicPr>
                <pic:blipFill rotWithShape="1">
                  <a:blip r:embed="rId2" cstate="print">
                    <a:extLst>
                      <a:ext uri="{28A0092B-C50C-407E-A947-70E740481C1C}">
                        <a14:useLocalDpi xmlns:a14="http://schemas.microsoft.com/office/drawing/2010/main" val="0"/>
                      </a:ext>
                    </a:extLst>
                  </a:blip>
                  <a:srcRect t="5409" b="5415"/>
                  <a:stretch/>
                </pic:blipFill>
                <pic:spPr>
                  <a:xfrm>
                    <a:off x="0" y="0"/>
                    <a:ext cx="526415" cy="534035"/>
                  </a:xfrm>
                  <a:prstGeom prst="rect">
                    <a:avLst/>
                  </a:prstGeom>
                </pic:spPr>
              </pic:pic>
            </a:graphicData>
          </a:graphic>
        </wp:anchor>
      </w:drawing>
    </w:r>
    <w:r>
      <w:rPr>
        <w:rFonts w:asciiTheme="minorHAnsi" w:hAnsiTheme="minorHAnsi"/>
        <w:b/>
        <w:bCs/>
        <w:i/>
        <w:iCs/>
        <w:noProof/>
        <w:color w:val="000000"/>
      </w:rPr>
      <w:drawing>
        <wp:anchor distT="0" distB="0" distL="114300" distR="114300" simplePos="0" relativeHeight="251661312" behindDoc="0" locked="0" layoutInCell="1" allowOverlap="1" wp14:anchorId="08E5E9E5" wp14:editId="774AADA3">
          <wp:simplePos x="0" y="0"/>
          <wp:positionH relativeFrom="column">
            <wp:posOffset>2697535</wp:posOffset>
          </wp:positionH>
          <wp:positionV relativeFrom="paragraph">
            <wp:posOffset>153394</wp:posOffset>
          </wp:positionV>
          <wp:extent cx="675861" cy="675861"/>
          <wp:effectExtent l="0" t="0" r="0" b="0"/>
          <wp:wrapThrough wrapText="bothSides">
            <wp:wrapPolygon edited="0">
              <wp:start x="0" y="0"/>
              <wp:lineTo x="0" y="20707"/>
              <wp:lineTo x="20707" y="20707"/>
              <wp:lineTo x="20707" y="0"/>
              <wp:lineTo x="0" y="0"/>
            </wp:wrapPolygon>
          </wp:wrapThrough>
          <wp:docPr id="16"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zione civile n. logo 1 X 50_ri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75640" cy="675640"/>
                  </a:xfrm>
                  <a:prstGeom prst="rect">
                    <a:avLst/>
                  </a:prstGeom>
                </pic:spPr>
              </pic:pic>
            </a:graphicData>
          </a:graphic>
        </wp:anchor>
      </w:drawing>
    </w:r>
    <w:r w:rsidRPr="00E85362">
      <w:rPr>
        <w:rFonts w:asciiTheme="minorHAnsi" w:hAnsiTheme="minorHAnsi"/>
        <w:b/>
        <w:bCs/>
        <w:i/>
        <w:iCs/>
        <w:noProof/>
        <w:color w:val="000000"/>
      </w:rPr>
      <w:drawing>
        <wp:anchor distT="0" distB="0" distL="114300" distR="114300" simplePos="0" relativeHeight="251660288" behindDoc="0" locked="0" layoutInCell="1" allowOverlap="1" wp14:anchorId="06F42FF1" wp14:editId="60DFEF6A">
          <wp:simplePos x="0" y="0"/>
          <wp:positionH relativeFrom="column">
            <wp:posOffset>2127692</wp:posOffset>
          </wp:positionH>
          <wp:positionV relativeFrom="paragraph">
            <wp:posOffset>-45389</wp:posOffset>
          </wp:positionV>
          <wp:extent cx="516835" cy="868294"/>
          <wp:effectExtent l="0" t="0" r="0" b="6350"/>
          <wp:wrapSquare wrapText="bothSides"/>
          <wp:docPr id="17" name="irc_mi" descr="https://upload.wikimedia.org/wikipedia/it/8/88/Regione_Puglia-Stemma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8/88/Regione_Puglia-Stemma_it.png"/>
                  <pic:cNvPicPr>
                    <a:picLocks noChangeAspect="1" noChangeArrowheads="1"/>
                  </pic:cNvPicPr>
                </pic:nvPicPr>
                <pic:blipFill>
                  <a:blip r:embed="rId4" cstate="print"/>
                  <a:srcRect/>
                  <a:stretch>
                    <a:fillRect/>
                  </a:stretch>
                </pic:blipFill>
                <pic:spPr bwMode="auto">
                  <a:xfrm>
                    <a:off x="0" y="0"/>
                    <a:ext cx="520065" cy="86995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14:anchorId="09F09E90" wp14:editId="6EFFA0C0">
          <wp:simplePos x="0" y="0"/>
          <wp:positionH relativeFrom="column">
            <wp:posOffset>-19160</wp:posOffset>
          </wp:positionH>
          <wp:positionV relativeFrom="paragraph">
            <wp:posOffset>153394</wp:posOffset>
          </wp:positionV>
          <wp:extent cx="702365" cy="715617"/>
          <wp:effectExtent l="0" t="0" r="0" b="0"/>
          <wp:wrapTight wrapText="bothSides">
            <wp:wrapPolygon edited="0">
              <wp:start x="7576" y="0"/>
              <wp:lineTo x="0" y="2312"/>
              <wp:lineTo x="0" y="13873"/>
              <wp:lineTo x="2914" y="18498"/>
              <wp:lineTo x="6410" y="20810"/>
              <wp:lineTo x="14568" y="20810"/>
              <wp:lineTo x="18065" y="18498"/>
              <wp:lineTo x="20978" y="13873"/>
              <wp:lineTo x="20978" y="6359"/>
              <wp:lineTo x="17482" y="1734"/>
              <wp:lineTo x="13403" y="0"/>
              <wp:lineTo x="7576" y="0"/>
            </wp:wrapPolygon>
          </wp:wrapTight>
          <wp:docPr id="18" name="Immagine 224" descr="Conferimento ulteriore laurea honoris causa al prof. Antonio Felice Ur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imento ulteriore laurea honoris causa al prof. Antonio Felice Uricch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120" cy="7118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2043" w14:textId="77777777" w:rsidR="009C7573" w:rsidRDefault="009C7573">
    <w:pPr>
      <w:pStyle w:val="Intestazione"/>
    </w:pPr>
    <w:r>
      <w:rPr>
        <w:noProof/>
      </w:rPr>
      <w:drawing>
        <wp:anchor distT="0" distB="0" distL="114300" distR="114300" simplePos="0" relativeHeight="251656192" behindDoc="0" locked="0" layoutInCell="1" allowOverlap="1" wp14:anchorId="5FC6C68E" wp14:editId="67BC297F">
          <wp:simplePos x="0" y="0"/>
          <wp:positionH relativeFrom="column">
            <wp:posOffset>4599305</wp:posOffset>
          </wp:positionH>
          <wp:positionV relativeFrom="paragraph">
            <wp:posOffset>251460</wp:posOffset>
          </wp:positionV>
          <wp:extent cx="808990" cy="425450"/>
          <wp:effectExtent l="0" t="0" r="0" b="0"/>
          <wp:wrapThrough wrapText="bothSides">
            <wp:wrapPolygon edited="0">
              <wp:start x="6104" y="0"/>
              <wp:lineTo x="0" y="2901"/>
              <wp:lineTo x="0" y="16442"/>
              <wp:lineTo x="2543" y="20310"/>
              <wp:lineTo x="3052" y="20310"/>
              <wp:lineTo x="10681" y="20310"/>
              <wp:lineTo x="20854" y="20310"/>
              <wp:lineTo x="20854" y="5803"/>
              <wp:lineTo x="8647" y="0"/>
              <wp:lineTo x="6104" y="0"/>
            </wp:wrapPolygon>
          </wp:wrapThrough>
          <wp:docPr id="214"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8990" cy="425450"/>
                  </a:xfrm>
                  <a:prstGeom prst="rect">
                    <a:avLst/>
                  </a:prstGeom>
                </pic:spPr>
              </pic:pic>
            </a:graphicData>
          </a:graphic>
        </wp:anchor>
      </w:drawing>
    </w:r>
    <w:r w:rsidRPr="00FF5979">
      <w:rPr>
        <w:noProof/>
      </w:rPr>
      <w:drawing>
        <wp:anchor distT="0" distB="0" distL="114300" distR="114300" simplePos="0" relativeHeight="251658240" behindDoc="0" locked="0" layoutInCell="1" allowOverlap="1" wp14:anchorId="3890ED44" wp14:editId="2AEB1469">
          <wp:simplePos x="0" y="0"/>
          <wp:positionH relativeFrom="column">
            <wp:posOffset>4072890</wp:posOffset>
          </wp:positionH>
          <wp:positionV relativeFrom="paragraph">
            <wp:posOffset>142875</wp:posOffset>
          </wp:positionV>
          <wp:extent cx="526415" cy="534035"/>
          <wp:effectExtent l="0" t="0" r="6985" b="0"/>
          <wp:wrapThrough wrapText="bothSides">
            <wp:wrapPolygon edited="0">
              <wp:start x="0" y="0"/>
              <wp:lineTo x="0" y="20804"/>
              <wp:lineTo x="21105" y="20804"/>
              <wp:lineTo x="21105" y="0"/>
              <wp:lineTo x="0" y="0"/>
            </wp:wrapPolygon>
          </wp:wrapThrough>
          <wp:docPr id="215" name="Picture 8" descr="CN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NR-logo.gif"/>
                  <pic:cNvPicPr>
                    <a:picLocks noChangeAspect="1"/>
                  </pic:cNvPicPr>
                </pic:nvPicPr>
                <pic:blipFill rotWithShape="1">
                  <a:blip r:embed="rId2" cstate="print">
                    <a:extLst>
                      <a:ext uri="{28A0092B-C50C-407E-A947-70E740481C1C}">
                        <a14:useLocalDpi xmlns:a14="http://schemas.microsoft.com/office/drawing/2010/main" val="0"/>
                      </a:ext>
                    </a:extLst>
                  </a:blip>
                  <a:srcRect t="5409" b="5415"/>
                  <a:stretch/>
                </pic:blipFill>
                <pic:spPr>
                  <a:xfrm>
                    <a:off x="0" y="0"/>
                    <a:ext cx="526415" cy="534035"/>
                  </a:xfrm>
                  <a:prstGeom prst="rect">
                    <a:avLst/>
                  </a:prstGeom>
                </pic:spPr>
              </pic:pic>
            </a:graphicData>
          </a:graphic>
        </wp:anchor>
      </w:drawing>
    </w:r>
    <w:r>
      <w:rPr>
        <w:rFonts w:asciiTheme="minorHAnsi" w:hAnsiTheme="minorHAnsi"/>
        <w:b/>
        <w:bCs/>
        <w:i/>
        <w:iCs/>
        <w:noProof/>
        <w:color w:val="000000"/>
      </w:rPr>
      <w:drawing>
        <wp:anchor distT="0" distB="0" distL="114300" distR="114300" simplePos="0" relativeHeight="251654144" behindDoc="0" locked="0" layoutInCell="1" allowOverlap="1" wp14:anchorId="177AB74B" wp14:editId="59D68618">
          <wp:simplePos x="0" y="0"/>
          <wp:positionH relativeFrom="column">
            <wp:posOffset>2729865</wp:posOffset>
          </wp:positionH>
          <wp:positionV relativeFrom="paragraph">
            <wp:posOffset>5080</wp:posOffset>
          </wp:positionV>
          <wp:extent cx="675640" cy="675640"/>
          <wp:effectExtent l="0" t="0" r="0" b="0"/>
          <wp:wrapThrough wrapText="bothSides">
            <wp:wrapPolygon edited="0">
              <wp:start x="0" y="0"/>
              <wp:lineTo x="0" y="20707"/>
              <wp:lineTo x="20707" y="20707"/>
              <wp:lineTo x="20707" y="0"/>
              <wp:lineTo x="0" y="0"/>
            </wp:wrapPolygon>
          </wp:wrapThrough>
          <wp:docPr id="216"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zione civile n. logo 1 X 50_ri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75640" cy="675640"/>
                  </a:xfrm>
                  <a:prstGeom prst="rect">
                    <a:avLst/>
                  </a:prstGeom>
                </pic:spPr>
              </pic:pic>
            </a:graphicData>
          </a:graphic>
        </wp:anchor>
      </w:drawing>
    </w:r>
    <w:r w:rsidRPr="00E85362">
      <w:rPr>
        <w:rFonts w:asciiTheme="minorHAnsi" w:hAnsiTheme="minorHAnsi"/>
        <w:b/>
        <w:bCs/>
        <w:i/>
        <w:iCs/>
        <w:noProof/>
        <w:color w:val="000000"/>
      </w:rPr>
      <w:drawing>
        <wp:anchor distT="0" distB="0" distL="114300" distR="114300" simplePos="0" relativeHeight="251653120" behindDoc="0" locked="0" layoutInCell="1" allowOverlap="1" wp14:anchorId="15E33C5C" wp14:editId="498F4FA4">
          <wp:simplePos x="0" y="0"/>
          <wp:positionH relativeFrom="column">
            <wp:posOffset>2162175</wp:posOffset>
          </wp:positionH>
          <wp:positionV relativeFrom="paragraph">
            <wp:posOffset>-197485</wp:posOffset>
          </wp:positionV>
          <wp:extent cx="520065" cy="869950"/>
          <wp:effectExtent l="0" t="0" r="0" b="6350"/>
          <wp:wrapSquare wrapText="bothSides"/>
          <wp:docPr id="217" name="irc_mi" descr="https://upload.wikimedia.org/wikipedia/it/8/88/Regione_Puglia-Stemma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8/88/Regione_Puglia-Stemma_it.png"/>
                  <pic:cNvPicPr>
                    <a:picLocks noChangeAspect="1" noChangeArrowheads="1"/>
                  </pic:cNvPicPr>
                </pic:nvPicPr>
                <pic:blipFill>
                  <a:blip r:embed="rId4" cstate="print"/>
                  <a:srcRect/>
                  <a:stretch>
                    <a:fillRect/>
                  </a:stretch>
                </pic:blipFill>
                <pic:spPr bwMode="auto">
                  <a:xfrm>
                    <a:off x="0" y="0"/>
                    <a:ext cx="520065" cy="86995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19EF2597" wp14:editId="0681D1A0">
          <wp:simplePos x="0" y="0"/>
          <wp:positionH relativeFrom="column">
            <wp:posOffset>6350</wp:posOffset>
          </wp:positionH>
          <wp:positionV relativeFrom="paragraph">
            <wp:posOffset>1270</wp:posOffset>
          </wp:positionV>
          <wp:extent cx="706120" cy="711835"/>
          <wp:effectExtent l="0" t="0" r="0" b="0"/>
          <wp:wrapTight wrapText="bothSides">
            <wp:wrapPolygon edited="0">
              <wp:start x="7576" y="0"/>
              <wp:lineTo x="0" y="2312"/>
              <wp:lineTo x="0" y="13873"/>
              <wp:lineTo x="2914" y="18498"/>
              <wp:lineTo x="6410" y="20810"/>
              <wp:lineTo x="14568" y="20810"/>
              <wp:lineTo x="18065" y="18498"/>
              <wp:lineTo x="20978" y="13873"/>
              <wp:lineTo x="20978" y="6359"/>
              <wp:lineTo x="17482" y="1734"/>
              <wp:lineTo x="13403" y="0"/>
              <wp:lineTo x="7576" y="0"/>
            </wp:wrapPolygon>
          </wp:wrapTight>
          <wp:docPr id="218" name="Immagine 218" descr="Conferimento ulteriore laurea honoris causa al prof. Antonio Felice Ur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imento ulteriore laurea honoris causa al prof. Antonio Felice Uricch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120" cy="711835"/>
                  </a:xfrm>
                  <a:prstGeom prst="rect">
                    <a:avLst/>
                  </a:prstGeom>
                  <a:noFill/>
                  <a:ln>
                    <a:noFill/>
                  </a:ln>
                </pic:spPr>
              </pic:pic>
            </a:graphicData>
          </a:graphic>
        </wp:anchor>
      </w:drawing>
    </w:r>
    <w:r>
      <w:ptab w:relativeTo="margin" w:alignment="center" w:leader="none"/>
    </w:r>
    <w:r>
      <w:ptab w:relativeTo="margin" w:alignment="right" w:leader="none"/>
    </w:r>
  </w:p>
  <w:p w14:paraId="13979C16" w14:textId="77777777" w:rsidR="009C7573" w:rsidRDefault="009C7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AEED4E"/>
    <w:lvl w:ilvl="0">
      <w:numFmt w:val="bullet"/>
      <w:lvlText w:val="*"/>
      <w:lvlJc w:val="left"/>
    </w:lvl>
  </w:abstractNum>
  <w:abstractNum w:abstractNumId="1" w15:restartNumberingAfterBreak="0">
    <w:nsid w:val="014735A9"/>
    <w:multiLevelType w:val="multilevel"/>
    <w:tmpl w:val="C3D08B5E"/>
    <w:lvl w:ilvl="0">
      <w:start w:val="1"/>
      <w:numFmt w:val="bullet"/>
      <w:lvlText w:val=""/>
      <w:lvlJc w:val="left"/>
      <w:pPr>
        <w:ind w:left="644" w:hanging="360"/>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2" w15:restartNumberingAfterBreak="0">
    <w:nsid w:val="0A0509B1"/>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 w15:restartNumberingAfterBreak="0">
    <w:nsid w:val="0B8B175A"/>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4" w15:restartNumberingAfterBreak="0">
    <w:nsid w:val="0E9D4435"/>
    <w:multiLevelType w:val="hybridMultilevel"/>
    <w:tmpl w:val="EF38C2AE"/>
    <w:lvl w:ilvl="0" w:tplc="691CB444">
      <w:start w:val="1"/>
      <w:numFmt w:val="decimal"/>
      <w:lvlText w:val="%1."/>
      <w:lvlJc w:val="left"/>
      <w:pPr>
        <w:ind w:left="502" w:hanging="360"/>
      </w:pPr>
      <w:rPr>
        <w:rFonts w:ascii="Times New Roman" w:eastAsia="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F0F35"/>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6" w15:restartNumberingAfterBreak="0">
    <w:nsid w:val="17392C79"/>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7" w15:restartNumberingAfterBreak="0">
    <w:nsid w:val="2E384FAB"/>
    <w:multiLevelType w:val="hybridMultilevel"/>
    <w:tmpl w:val="38740CBA"/>
    <w:lvl w:ilvl="0" w:tplc="0410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F24214E"/>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9" w15:restartNumberingAfterBreak="0">
    <w:nsid w:val="32825593"/>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0" w15:restartNumberingAfterBreak="0">
    <w:nsid w:val="391809E2"/>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1" w15:restartNumberingAfterBreak="0">
    <w:nsid w:val="39647CFE"/>
    <w:multiLevelType w:val="hybridMultilevel"/>
    <w:tmpl w:val="CE7A9906"/>
    <w:name w:val="WW8Num132"/>
    <w:lvl w:ilvl="0" w:tplc="FF2612CA">
      <w:numFmt w:val="bullet"/>
      <w:lvlText w:val="-"/>
      <w:lvlJc w:val="left"/>
      <w:pPr>
        <w:tabs>
          <w:tab w:val="num" w:pos="1211"/>
        </w:tabs>
        <w:ind w:left="1211" w:hanging="360"/>
      </w:pPr>
      <w:rPr>
        <w:rFonts w:ascii="Garamond" w:eastAsia="SimSun" w:hAnsi="Garamond" w:cs="Times New Roman" w:hint="default"/>
        <w:color w:val="auto"/>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3B2A060C"/>
    <w:multiLevelType w:val="hybridMultilevel"/>
    <w:tmpl w:val="550E9378"/>
    <w:lvl w:ilvl="0" w:tplc="0409000F">
      <w:start w:val="1"/>
      <w:numFmt w:val="decimal"/>
      <w:lvlText w:val="%1."/>
      <w:lvlJc w:val="left"/>
      <w:pPr>
        <w:ind w:left="770" w:hanging="360"/>
      </w:pPr>
      <w:rPr>
        <w:rFonts w:hint="default"/>
        <w:strike w:val="0"/>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3" w15:restartNumberingAfterBreak="0">
    <w:nsid w:val="3C9E36E6"/>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4" w15:restartNumberingAfterBreak="0">
    <w:nsid w:val="427F41B4"/>
    <w:multiLevelType w:val="multilevel"/>
    <w:tmpl w:val="C3D08B5E"/>
    <w:lvl w:ilvl="0">
      <w:start w:val="1"/>
      <w:numFmt w:val="bullet"/>
      <w:lvlText w:val=""/>
      <w:lvlJc w:val="left"/>
      <w:pPr>
        <w:ind w:left="644" w:hanging="360"/>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15" w15:restartNumberingAfterBreak="0">
    <w:nsid w:val="47B51DF6"/>
    <w:multiLevelType w:val="hybridMultilevel"/>
    <w:tmpl w:val="4BDCC666"/>
    <w:lvl w:ilvl="0" w:tplc="ED4861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502AED"/>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7" w15:restartNumberingAfterBreak="0">
    <w:nsid w:val="51DF284C"/>
    <w:multiLevelType w:val="hybridMultilevel"/>
    <w:tmpl w:val="077C5DD4"/>
    <w:lvl w:ilvl="0" w:tplc="2C924B80">
      <w:numFmt w:val="bullet"/>
      <w:lvlText w:val="-"/>
      <w:lvlJc w:val="left"/>
      <w:pPr>
        <w:ind w:left="770" w:hanging="360"/>
      </w:pPr>
      <w:rPr>
        <w:rFonts w:ascii="Calibri" w:eastAsiaTheme="minorHAnsi" w:hAnsi="Calibri" w:cs="Calibri" w:hint="default"/>
        <w:strike w:val="0"/>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8" w15:restartNumberingAfterBreak="0">
    <w:nsid w:val="52844CB9"/>
    <w:multiLevelType w:val="hybridMultilevel"/>
    <w:tmpl w:val="2D72CEBA"/>
    <w:lvl w:ilvl="0" w:tplc="1B4A56E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2B93B49"/>
    <w:multiLevelType w:val="hybridMultilevel"/>
    <w:tmpl w:val="0E66D488"/>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0" w15:restartNumberingAfterBreak="0">
    <w:nsid w:val="56913665"/>
    <w:multiLevelType w:val="hybridMultilevel"/>
    <w:tmpl w:val="E76E1F8A"/>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1" w15:restartNumberingAfterBreak="0">
    <w:nsid w:val="58D06696"/>
    <w:multiLevelType w:val="hybridMultilevel"/>
    <w:tmpl w:val="8FB6C2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B4B0E50"/>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3" w15:restartNumberingAfterBreak="0">
    <w:nsid w:val="64F73692"/>
    <w:multiLevelType w:val="hybridMultilevel"/>
    <w:tmpl w:val="5FAEF94E"/>
    <w:lvl w:ilvl="0" w:tplc="838E6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4537C8"/>
    <w:multiLevelType w:val="multilevel"/>
    <w:tmpl w:val="4F42218E"/>
    <w:lvl w:ilvl="0">
      <w:start w:val="1"/>
      <w:numFmt w:val="bullet"/>
      <w:pStyle w:val="PreformattatoHTML"/>
      <w:lvlText w:val=""/>
      <w:lvlJc w:val="left"/>
      <w:pPr>
        <w:ind w:left="568" w:hanging="284"/>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25" w15:restartNumberingAfterBreak="0">
    <w:nsid w:val="668D0928"/>
    <w:multiLevelType w:val="hybridMultilevel"/>
    <w:tmpl w:val="0E66D488"/>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6" w15:restartNumberingAfterBreak="0">
    <w:nsid w:val="69081454"/>
    <w:multiLevelType w:val="hybridMultilevel"/>
    <w:tmpl w:val="62D853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951333"/>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8" w15:restartNumberingAfterBreak="0">
    <w:nsid w:val="6F707C98"/>
    <w:multiLevelType w:val="hybridMultilevel"/>
    <w:tmpl w:val="359C2E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English111 Vivace BT"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English111 Vivace BT"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English111 Vivace BT"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2E87243"/>
    <w:multiLevelType w:val="multilevel"/>
    <w:tmpl w:val="7DF468C2"/>
    <w:lvl w:ilvl="0">
      <w:start w:val="1"/>
      <w:numFmt w:val="bullet"/>
      <w:lvlText w:val="%1"/>
      <w:lvlJc w:val="left"/>
      <w:pPr>
        <w:ind w:left="568" w:hanging="284"/>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30" w15:restartNumberingAfterBreak="0">
    <w:nsid w:val="76E20845"/>
    <w:multiLevelType w:val="hybridMultilevel"/>
    <w:tmpl w:val="EF5AE52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77875A96"/>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2" w15:restartNumberingAfterBreak="0">
    <w:nsid w:val="78576F34"/>
    <w:multiLevelType w:val="hybridMultilevel"/>
    <w:tmpl w:val="E5209D7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3" w15:restartNumberingAfterBreak="0">
    <w:nsid w:val="7D057467"/>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4" w15:restartNumberingAfterBreak="0">
    <w:nsid w:val="7E6544BB"/>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num w:numId="1">
    <w:abstractNumId w:val="24"/>
  </w:num>
  <w:num w:numId="2">
    <w:abstractNumId w:val="1"/>
  </w:num>
  <w:num w:numId="3">
    <w:abstractNumId w:val="26"/>
  </w:num>
  <w:num w:numId="4">
    <w:abstractNumId w:val="14"/>
  </w:num>
  <w:num w:numId="5">
    <w:abstractNumId w:val="2"/>
  </w:num>
  <w:num w:numId="6">
    <w:abstractNumId w:val="3"/>
  </w:num>
  <w:num w:numId="7">
    <w:abstractNumId w:val="9"/>
  </w:num>
  <w:num w:numId="8">
    <w:abstractNumId w:val="34"/>
  </w:num>
  <w:num w:numId="9">
    <w:abstractNumId w:val="22"/>
  </w:num>
  <w:num w:numId="10">
    <w:abstractNumId w:val="10"/>
  </w:num>
  <w:num w:numId="11">
    <w:abstractNumId w:val="5"/>
  </w:num>
  <w:num w:numId="12">
    <w:abstractNumId w:val="31"/>
  </w:num>
  <w:num w:numId="13">
    <w:abstractNumId w:val="8"/>
  </w:num>
  <w:num w:numId="14">
    <w:abstractNumId w:val="0"/>
    <w:lvlOverride w:ilvl="0">
      <w:lvl w:ilvl="0">
        <w:start w:val="1"/>
        <w:numFmt w:val="bullet"/>
        <w:lvlText w:val="%1"/>
        <w:legacy w:legacy="1" w:legacySpace="0" w:legacyIndent="0"/>
        <w:lvlJc w:val="left"/>
        <w:rPr>
          <w:rFonts w:ascii="Symbol" w:hAnsi="Symbol" w:hint="default"/>
        </w:rPr>
      </w:lvl>
    </w:lvlOverride>
  </w:num>
  <w:num w:numId="15">
    <w:abstractNumId w:val="0"/>
    <w:lvlOverride w:ilvl="0">
      <w:lvl w:ilvl="0">
        <w:start w:val="1"/>
        <w:numFmt w:val="bullet"/>
        <w:lvlText w:val="%1"/>
        <w:legacy w:legacy="1" w:legacySpace="0" w:legacyIndent="0"/>
        <w:lvlJc w:val="left"/>
        <w:rPr>
          <w:rFonts w:ascii="Symbol" w:hAnsi="Symbol" w:hint="default"/>
        </w:rPr>
      </w:lvl>
    </w:lvlOverride>
  </w:num>
  <w:num w:numId="16">
    <w:abstractNumId w:val="0"/>
    <w:lvlOverride w:ilvl="0">
      <w:lvl w:ilvl="0">
        <w:start w:val="1"/>
        <w:numFmt w:val="bullet"/>
        <w:lvlText w:val="%1"/>
        <w:legacy w:legacy="1" w:legacySpace="0" w:legacyIndent="0"/>
        <w:lvlJc w:val="left"/>
        <w:rPr>
          <w:rFonts w:ascii="Symbol" w:hAnsi="Symbol" w:hint="default"/>
        </w:rPr>
      </w:lvl>
    </w:lvlOverride>
  </w:num>
  <w:num w:numId="17">
    <w:abstractNumId w:val="0"/>
    <w:lvlOverride w:ilvl="0">
      <w:lvl w:ilvl="0">
        <w:start w:val="1"/>
        <w:numFmt w:val="bullet"/>
        <w:lvlText w:val="%1"/>
        <w:legacy w:legacy="1" w:legacySpace="0" w:legacyIndent="0"/>
        <w:lvlJc w:val="left"/>
        <w:rPr>
          <w:rFonts w:ascii="Symbol" w:hAnsi="Symbol" w:hint="default"/>
        </w:rPr>
      </w:lvl>
    </w:lvlOverride>
  </w:num>
  <w:num w:numId="18">
    <w:abstractNumId w:val="13"/>
  </w:num>
  <w:num w:numId="19">
    <w:abstractNumId w:val="33"/>
  </w:num>
  <w:num w:numId="20">
    <w:abstractNumId w:val="6"/>
  </w:num>
  <w:num w:numId="21">
    <w:abstractNumId w:val="16"/>
  </w:num>
  <w:num w:numId="22">
    <w:abstractNumId w:val="27"/>
  </w:num>
  <w:num w:numId="23">
    <w:abstractNumId w:val="25"/>
  </w:num>
  <w:num w:numId="24">
    <w:abstractNumId w:val="19"/>
  </w:num>
  <w:num w:numId="25">
    <w:abstractNumId w:val="28"/>
  </w:num>
  <w:num w:numId="26">
    <w:abstractNumId w:val="7"/>
  </w:num>
  <w:num w:numId="27">
    <w:abstractNumId w:val="29"/>
  </w:num>
  <w:num w:numId="28">
    <w:abstractNumId w:val="18"/>
  </w:num>
  <w:num w:numId="29">
    <w:abstractNumId w:val="21"/>
  </w:num>
  <w:num w:numId="30">
    <w:abstractNumId w:val="4"/>
  </w:num>
  <w:num w:numId="31">
    <w:abstractNumId w:val="11"/>
  </w:num>
  <w:num w:numId="32">
    <w:abstractNumId w:val="23"/>
  </w:num>
  <w:num w:numId="33">
    <w:abstractNumId w:val="15"/>
  </w:num>
  <w:num w:numId="34">
    <w:abstractNumId w:val="30"/>
  </w:num>
  <w:num w:numId="35">
    <w:abstractNumId w:val="20"/>
  </w:num>
  <w:num w:numId="36">
    <w:abstractNumId w:val="32"/>
  </w:num>
  <w:num w:numId="37">
    <w:abstractNumId w:val="17"/>
  </w:num>
  <w:num w:numId="3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9DC"/>
    <w:rsid w:val="00002D6D"/>
    <w:rsid w:val="000050CE"/>
    <w:rsid w:val="00010C4C"/>
    <w:rsid w:val="0001155A"/>
    <w:rsid w:val="0001216D"/>
    <w:rsid w:val="00013124"/>
    <w:rsid w:val="00015755"/>
    <w:rsid w:val="000165DD"/>
    <w:rsid w:val="00030BCA"/>
    <w:rsid w:val="00030C20"/>
    <w:rsid w:val="000315F6"/>
    <w:rsid w:val="00033243"/>
    <w:rsid w:val="0003363F"/>
    <w:rsid w:val="000345F7"/>
    <w:rsid w:val="00034A1B"/>
    <w:rsid w:val="00035836"/>
    <w:rsid w:val="00037795"/>
    <w:rsid w:val="00037874"/>
    <w:rsid w:val="00037A21"/>
    <w:rsid w:val="000437B6"/>
    <w:rsid w:val="00044A6A"/>
    <w:rsid w:val="000510C3"/>
    <w:rsid w:val="000566E6"/>
    <w:rsid w:val="00065C4C"/>
    <w:rsid w:val="000665B9"/>
    <w:rsid w:val="00066A27"/>
    <w:rsid w:val="00070722"/>
    <w:rsid w:val="00071ABB"/>
    <w:rsid w:val="00072758"/>
    <w:rsid w:val="0007319B"/>
    <w:rsid w:val="000747B8"/>
    <w:rsid w:val="00076209"/>
    <w:rsid w:val="00077F7E"/>
    <w:rsid w:val="0008000D"/>
    <w:rsid w:val="000838DC"/>
    <w:rsid w:val="00091B64"/>
    <w:rsid w:val="00097962"/>
    <w:rsid w:val="000A7026"/>
    <w:rsid w:val="000A7C1F"/>
    <w:rsid w:val="000B0A2A"/>
    <w:rsid w:val="000B1C46"/>
    <w:rsid w:val="000B3614"/>
    <w:rsid w:val="000B462F"/>
    <w:rsid w:val="000B64E6"/>
    <w:rsid w:val="000B7F36"/>
    <w:rsid w:val="000C0694"/>
    <w:rsid w:val="000C1F59"/>
    <w:rsid w:val="000D07DC"/>
    <w:rsid w:val="000D1172"/>
    <w:rsid w:val="000D1C99"/>
    <w:rsid w:val="000E66FF"/>
    <w:rsid w:val="000E6F6F"/>
    <w:rsid w:val="00102249"/>
    <w:rsid w:val="00102399"/>
    <w:rsid w:val="00102A2A"/>
    <w:rsid w:val="001044EE"/>
    <w:rsid w:val="00113F0A"/>
    <w:rsid w:val="00117125"/>
    <w:rsid w:val="00122146"/>
    <w:rsid w:val="001257D6"/>
    <w:rsid w:val="001362C9"/>
    <w:rsid w:val="001404D5"/>
    <w:rsid w:val="00144106"/>
    <w:rsid w:val="001454D5"/>
    <w:rsid w:val="001458F9"/>
    <w:rsid w:val="00145988"/>
    <w:rsid w:val="0015047B"/>
    <w:rsid w:val="00151E7D"/>
    <w:rsid w:val="00156C31"/>
    <w:rsid w:val="001600C6"/>
    <w:rsid w:val="001603DF"/>
    <w:rsid w:val="001625CE"/>
    <w:rsid w:val="00164DFA"/>
    <w:rsid w:val="001714D7"/>
    <w:rsid w:val="00171FDD"/>
    <w:rsid w:val="00182BE3"/>
    <w:rsid w:val="00196D61"/>
    <w:rsid w:val="001A67F6"/>
    <w:rsid w:val="001C01BB"/>
    <w:rsid w:val="001C330E"/>
    <w:rsid w:val="001C43D7"/>
    <w:rsid w:val="001C6690"/>
    <w:rsid w:val="001D2A40"/>
    <w:rsid w:val="001D6F62"/>
    <w:rsid w:val="001E1CF0"/>
    <w:rsid w:val="001E5BF3"/>
    <w:rsid w:val="001E743A"/>
    <w:rsid w:val="001E7E92"/>
    <w:rsid w:val="001F03AC"/>
    <w:rsid w:val="001F382F"/>
    <w:rsid w:val="001F4CB7"/>
    <w:rsid w:val="001F70FE"/>
    <w:rsid w:val="001F76E3"/>
    <w:rsid w:val="00204967"/>
    <w:rsid w:val="00206320"/>
    <w:rsid w:val="00206B3D"/>
    <w:rsid w:val="00206B9D"/>
    <w:rsid w:val="00213151"/>
    <w:rsid w:val="00220ADD"/>
    <w:rsid w:val="00224D5D"/>
    <w:rsid w:val="002279FD"/>
    <w:rsid w:val="00240B7D"/>
    <w:rsid w:val="00244E6B"/>
    <w:rsid w:val="00252258"/>
    <w:rsid w:val="002532D9"/>
    <w:rsid w:val="002619DE"/>
    <w:rsid w:val="002672C3"/>
    <w:rsid w:val="00271B26"/>
    <w:rsid w:val="0027382E"/>
    <w:rsid w:val="002807ED"/>
    <w:rsid w:val="00284D01"/>
    <w:rsid w:val="002915E4"/>
    <w:rsid w:val="002A0C55"/>
    <w:rsid w:val="002A5243"/>
    <w:rsid w:val="002A7AC1"/>
    <w:rsid w:val="002B3819"/>
    <w:rsid w:val="002B6C3D"/>
    <w:rsid w:val="002C289A"/>
    <w:rsid w:val="002C4497"/>
    <w:rsid w:val="002C4751"/>
    <w:rsid w:val="002D260C"/>
    <w:rsid w:val="002D344B"/>
    <w:rsid w:val="002D6CE1"/>
    <w:rsid w:val="002E0C67"/>
    <w:rsid w:val="002E16F3"/>
    <w:rsid w:val="002E74ED"/>
    <w:rsid w:val="002F0885"/>
    <w:rsid w:val="002F3CF4"/>
    <w:rsid w:val="002F7348"/>
    <w:rsid w:val="002F74D4"/>
    <w:rsid w:val="003052C0"/>
    <w:rsid w:val="0030594A"/>
    <w:rsid w:val="00307DF7"/>
    <w:rsid w:val="0031183A"/>
    <w:rsid w:val="00312671"/>
    <w:rsid w:val="00312C71"/>
    <w:rsid w:val="0031593A"/>
    <w:rsid w:val="00321306"/>
    <w:rsid w:val="00324C58"/>
    <w:rsid w:val="003272CE"/>
    <w:rsid w:val="0032751C"/>
    <w:rsid w:val="0033114D"/>
    <w:rsid w:val="00331EE4"/>
    <w:rsid w:val="0033402E"/>
    <w:rsid w:val="00334639"/>
    <w:rsid w:val="00340928"/>
    <w:rsid w:val="003425BF"/>
    <w:rsid w:val="0035037E"/>
    <w:rsid w:val="003526B6"/>
    <w:rsid w:val="00353EAE"/>
    <w:rsid w:val="00355FE4"/>
    <w:rsid w:val="00361752"/>
    <w:rsid w:val="00362A3F"/>
    <w:rsid w:val="00366C83"/>
    <w:rsid w:val="003701F3"/>
    <w:rsid w:val="00373C4C"/>
    <w:rsid w:val="003754BD"/>
    <w:rsid w:val="00376289"/>
    <w:rsid w:val="0037640F"/>
    <w:rsid w:val="00383782"/>
    <w:rsid w:val="003854A4"/>
    <w:rsid w:val="0038585A"/>
    <w:rsid w:val="00386388"/>
    <w:rsid w:val="0039513F"/>
    <w:rsid w:val="00396899"/>
    <w:rsid w:val="003A2D30"/>
    <w:rsid w:val="003B3C0A"/>
    <w:rsid w:val="003B65CA"/>
    <w:rsid w:val="003C27A6"/>
    <w:rsid w:val="003C505C"/>
    <w:rsid w:val="003E06ED"/>
    <w:rsid w:val="003E0A37"/>
    <w:rsid w:val="003E3641"/>
    <w:rsid w:val="003F081D"/>
    <w:rsid w:val="003F4355"/>
    <w:rsid w:val="003F52E8"/>
    <w:rsid w:val="00401024"/>
    <w:rsid w:val="00423CA1"/>
    <w:rsid w:val="00424CFC"/>
    <w:rsid w:val="00426164"/>
    <w:rsid w:val="00426390"/>
    <w:rsid w:val="0042642B"/>
    <w:rsid w:val="004273B3"/>
    <w:rsid w:val="00427888"/>
    <w:rsid w:val="00427FE6"/>
    <w:rsid w:val="0043095C"/>
    <w:rsid w:val="00431F16"/>
    <w:rsid w:val="004330CA"/>
    <w:rsid w:val="0043462F"/>
    <w:rsid w:val="004347A9"/>
    <w:rsid w:val="00441E99"/>
    <w:rsid w:val="00443D3C"/>
    <w:rsid w:val="00447160"/>
    <w:rsid w:val="004543AA"/>
    <w:rsid w:val="004603D7"/>
    <w:rsid w:val="00462BF8"/>
    <w:rsid w:val="00465A57"/>
    <w:rsid w:val="0047284C"/>
    <w:rsid w:val="004737C1"/>
    <w:rsid w:val="00473FF1"/>
    <w:rsid w:val="00490D50"/>
    <w:rsid w:val="004A6E28"/>
    <w:rsid w:val="004B6206"/>
    <w:rsid w:val="004B62A4"/>
    <w:rsid w:val="004C22BD"/>
    <w:rsid w:val="004C2A01"/>
    <w:rsid w:val="004C4CB1"/>
    <w:rsid w:val="004C7FC7"/>
    <w:rsid w:val="004D2B13"/>
    <w:rsid w:val="004D3DBE"/>
    <w:rsid w:val="004D4C46"/>
    <w:rsid w:val="004D7009"/>
    <w:rsid w:val="004E1524"/>
    <w:rsid w:val="004E235E"/>
    <w:rsid w:val="004E23B7"/>
    <w:rsid w:val="004E5355"/>
    <w:rsid w:val="004E5DB6"/>
    <w:rsid w:val="004F251F"/>
    <w:rsid w:val="004F410C"/>
    <w:rsid w:val="004F5977"/>
    <w:rsid w:val="005032FB"/>
    <w:rsid w:val="0050784B"/>
    <w:rsid w:val="005204D9"/>
    <w:rsid w:val="00520A51"/>
    <w:rsid w:val="00523E64"/>
    <w:rsid w:val="00533FA6"/>
    <w:rsid w:val="0053624E"/>
    <w:rsid w:val="00544857"/>
    <w:rsid w:val="005516BA"/>
    <w:rsid w:val="00551DA7"/>
    <w:rsid w:val="00554588"/>
    <w:rsid w:val="00562528"/>
    <w:rsid w:val="00565AFB"/>
    <w:rsid w:val="00566398"/>
    <w:rsid w:val="005720C8"/>
    <w:rsid w:val="00575D0B"/>
    <w:rsid w:val="00577532"/>
    <w:rsid w:val="005804F0"/>
    <w:rsid w:val="00583179"/>
    <w:rsid w:val="005873E5"/>
    <w:rsid w:val="005912CF"/>
    <w:rsid w:val="00591C7D"/>
    <w:rsid w:val="005A2605"/>
    <w:rsid w:val="005B2FE4"/>
    <w:rsid w:val="005B5063"/>
    <w:rsid w:val="005C12C2"/>
    <w:rsid w:val="005C3C94"/>
    <w:rsid w:val="005D183E"/>
    <w:rsid w:val="005E396B"/>
    <w:rsid w:val="005E4FA7"/>
    <w:rsid w:val="005E64B0"/>
    <w:rsid w:val="005F0509"/>
    <w:rsid w:val="005F1B78"/>
    <w:rsid w:val="005F5576"/>
    <w:rsid w:val="005F6C80"/>
    <w:rsid w:val="00601503"/>
    <w:rsid w:val="006036B0"/>
    <w:rsid w:val="0061074A"/>
    <w:rsid w:val="00610F5F"/>
    <w:rsid w:val="006129B0"/>
    <w:rsid w:val="00620DD3"/>
    <w:rsid w:val="00626BAC"/>
    <w:rsid w:val="00627257"/>
    <w:rsid w:val="0063092A"/>
    <w:rsid w:val="00632A05"/>
    <w:rsid w:val="00632E4F"/>
    <w:rsid w:val="0063581C"/>
    <w:rsid w:val="00637730"/>
    <w:rsid w:val="00642273"/>
    <w:rsid w:val="00645782"/>
    <w:rsid w:val="00650420"/>
    <w:rsid w:val="00654C28"/>
    <w:rsid w:val="00655496"/>
    <w:rsid w:val="0066132F"/>
    <w:rsid w:val="00662583"/>
    <w:rsid w:val="00662C81"/>
    <w:rsid w:val="00663DE1"/>
    <w:rsid w:val="00665962"/>
    <w:rsid w:val="0066705B"/>
    <w:rsid w:val="006720E1"/>
    <w:rsid w:val="006724F1"/>
    <w:rsid w:val="00673B48"/>
    <w:rsid w:val="0068132F"/>
    <w:rsid w:val="00682931"/>
    <w:rsid w:val="00684A5C"/>
    <w:rsid w:val="00685319"/>
    <w:rsid w:val="00686C36"/>
    <w:rsid w:val="00690EDF"/>
    <w:rsid w:val="00691807"/>
    <w:rsid w:val="00691810"/>
    <w:rsid w:val="006919CF"/>
    <w:rsid w:val="006938A1"/>
    <w:rsid w:val="006948D4"/>
    <w:rsid w:val="00694B1A"/>
    <w:rsid w:val="006A4706"/>
    <w:rsid w:val="006A5FC3"/>
    <w:rsid w:val="006B1C2B"/>
    <w:rsid w:val="006C6184"/>
    <w:rsid w:val="006C7C17"/>
    <w:rsid w:val="006D1074"/>
    <w:rsid w:val="006D60A8"/>
    <w:rsid w:val="006D625B"/>
    <w:rsid w:val="006D6871"/>
    <w:rsid w:val="006D6AA5"/>
    <w:rsid w:val="006E136E"/>
    <w:rsid w:val="006E1484"/>
    <w:rsid w:val="006E17B7"/>
    <w:rsid w:val="006E1C53"/>
    <w:rsid w:val="006E1D1D"/>
    <w:rsid w:val="006E5D64"/>
    <w:rsid w:val="006F2D17"/>
    <w:rsid w:val="006F7101"/>
    <w:rsid w:val="0070081C"/>
    <w:rsid w:val="00705A52"/>
    <w:rsid w:val="00705BA6"/>
    <w:rsid w:val="00706AA2"/>
    <w:rsid w:val="00724287"/>
    <w:rsid w:val="007310AF"/>
    <w:rsid w:val="00731676"/>
    <w:rsid w:val="00731FF4"/>
    <w:rsid w:val="00732DA1"/>
    <w:rsid w:val="00733028"/>
    <w:rsid w:val="00736075"/>
    <w:rsid w:val="0073687B"/>
    <w:rsid w:val="007407FF"/>
    <w:rsid w:val="007415C6"/>
    <w:rsid w:val="007416A2"/>
    <w:rsid w:val="007446F2"/>
    <w:rsid w:val="00753F0E"/>
    <w:rsid w:val="00754F7B"/>
    <w:rsid w:val="00763029"/>
    <w:rsid w:val="007650B6"/>
    <w:rsid w:val="00767EB3"/>
    <w:rsid w:val="007725F9"/>
    <w:rsid w:val="0078509D"/>
    <w:rsid w:val="00785450"/>
    <w:rsid w:val="00786950"/>
    <w:rsid w:val="007903B5"/>
    <w:rsid w:val="007976B5"/>
    <w:rsid w:val="007A1315"/>
    <w:rsid w:val="007B02BF"/>
    <w:rsid w:val="007B2273"/>
    <w:rsid w:val="007C3373"/>
    <w:rsid w:val="007C4164"/>
    <w:rsid w:val="007C4F01"/>
    <w:rsid w:val="007C6FC5"/>
    <w:rsid w:val="007D03B5"/>
    <w:rsid w:val="007D3D6A"/>
    <w:rsid w:val="007D5695"/>
    <w:rsid w:val="007E32B4"/>
    <w:rsid w:val="007F0CB4"/>
    <w:rsid w:val="007F3DA4"/>
    <w:rsid w:val="007F4B1A"/>
    <w:rsid w:val="007F5403"/>
    <w:rsid w:val="007F6FFE"/>
    <w:rsid w:val="007F792F"/>
    <w:rsid w:val="00800AE3"/>
    <w:rsid w:val="0082278D"/>
    <w:rsid w:val="008231D7"/>
    <w:rsid w:val="00827654"/>
    <w:rsid w:val="00831C82"/>
    <w:rsid w:val="0083753C"/>
    <w:rsid w:val="008506DF"/>
    <w:rsid w:val="00862239"/>
    <w:rsid w:val="00863687"/>
    <w:rsid w:val="008647A2"/>
    <w:rsid w:val="008648E6"/>
    <w:rsid w:val="00876E02"/>
    <w:rsid w:val="0088062C"/>
    <w:rsid w:val="00886054"/>
    <w:rsid w:val="00886969"/>
    <w:rsid w:val="00896ACD"/>
    <w:rsid w:val="008A06F6"/>
    <w:rsid w:val="008A4E91"/>
    <w:rsid w:val="008B3B22"/>
    <w:rsid w:val="008B3EFB"/>
    <w:rsid w:val="008B4CF6"/>
    <w:rsid w:val="008C1A8B"/>
    <w:rsid w:val="008C4FFE"/>
    <w:rsid w:val="008C7DAD"/>
    <w:rsid w:val="008D523A"/>
    <w:rsid w:val="008E4499"/>
    <w:rsid w:val="008E67C2"/>
    <w:rsid w:val="008F7CB9"/>
    <w:rsid w:val="00900952"/>
    <w:rsid w:val="009071F2"/>
    <w:rsid w:val="00912A2D"/>
    <w:rsid w:val="00913BCB"/>
    <w:rsid w:val="00934A34"/>
    <w:rsid w:val="00934AE4"/>
    <w:rsid w:val="00935461"/>
    <w:rsid w:val="00936527"/>
    <w:rsid w:val="00940935"/>
    <w:rsid w:val="0094507F"/>
    <w:rsid w:val="0094629F"/>
    <w:rsid w:val="009462D4"/>
    <w:rsid w:val="00947AB0"/>
    <w:rsid w:val="00954A20"/>
    <w:rsid w:val="009557EA"/>
    <w:rsid w:val="00960252"/>
    <w:rsid w:val="009602A0"/>
    <w:rsid w:val="00962A1C"/>
    <w:rsid w:val="009703CB"/>
    <w:rsid w:val="00974D38"/>
    <w:rsid w:val="00976198"/>
    <w:rsid w:val="009815F0"/>
    <w:rsid w:val="0098192C"/>
    <w:rsid w:val="00981E4C"/>
    <w:rsid w:val="00982EDF"/>
    <w:rsid w:val="009836C3"/>
    <w:rsid w:val="00995502"/>
    <w:rsid w:val="009A32D9"/>
    <w:rsid w:val="009A4F0D"/>
    <w:rsid w:val="009A6786"/>
    <w:rsid w:val="009B01C1"/>
    <w:rsid w:val="009B6371"/>
    <w:rsid w:val="009C010D"/>
    <w:rsid w:val="009C49DC"/>
    <w:rsid w:val="009C530E"/>
    <w:rsid w:val="009C678C"/>
    <w:rsid w:val="009C7573"/>
    <w:rsid w:val="009D3947"/>
    <w:rsid w:val="009D60C4"/>
    <w:rsid w:val="009D6F53"/>
    <w:rsid w:val="009E5728"/>
    <w:rsid w:val="009E5AF9"/>
    <w:rsid w:val="009F0A34"/>
    <w:rsid w:val="009F74D6"/>
    <w:rsid w:val="00A036BD"/>
    <w:rsid w:val="00A126F0"/>
    <w:rsid w:val="00A1694D"/>
    <w:rsid w:val="00A1699B"/>
    <w:rsid w:val="00A1797D"/>
    <w:rsid w:val="00A21724"/>
    <w:rsid w:val="00A30DBB"/>
    <w:rsid w:val="00A32502"/>
    <w:rsid w:val="00A32C13"/>
    <w:rsid w:val="00A35248"/>
    <w:rsid w:val="00A357FC"/>
    <w:rsid w:val="00A46E40"/>
    <w:rsid w:val="00A474FE"/>
    <w:rsid w:val="00A47D91"/>
    <w:rsid w:val="00A536D5"/>
    <w:rsid w:val="00A5401D"/>
    <w:rsid w:val="00A54896"/>
    <w:rsid w:val="00A61C0A"/>
    <w:rsid w:val="00A64061"/>
    <w:rsid w:val="00A653B3"/>
    <w:rsid w:val="00A6639E"/>
    <w:rsid w:val="00A67997"/>
    <w:rsid w:val="00A717F1"/>
    <w:rsid w:val="00A72E33"/>
    <w:rsid w:val="00A73885"/>
    <w:rsid w:val="00A818F1"/>
    <w:rsid w:val="00A851A2"/>
    <w:rsid w:val="00A93469"/>
    <w:rsid w:val="00A94D12"/>
    <w:rsid w:val="00A97C62"/>
    <w:rsid w:val="00AA4B28"/>
    <w:rsid w:val="00AA52E9"/>
    <w:rsid w:val="00AA5889"/>
    <w:rsid w:val="00AB0BA5"/>
    <w:rsid w:val="00AC0763"/>
    <w:rsid w:val="00AD27BC"/>
    <w:rsid w:val="00AD2B83"/>
    <w:rsid w:val="00AD32F5"/>
    <w:rsid w:val="00AD715D"/>
    <w:rsid w:val="00AE0CEA"/>
    <w:rsid w:val="00AF120E"/>
    <w:rsid w:val="00AF1661"/>
    <w:rsid w:val="00AF3C19"/>
    <w:rsid w:val="00AF772A"/>
    <w:rsid w:val="00B01498"/>
    <w:rsid w:val="00B01A41"/>
    <w:rsid w:val="00B02B5A"/>
    <w:rsid w:val="00B10C3B"/>
    <w:rsid w:val="00B113FE"/>
    <w:rsid w:val="00B13142"/>
    <w:rsid w:val="00B1314C"/>
    <w:rsid w:val="00B140AF"/>
    <w:rsid w:val="00B16211"/>
    <w:rsid w:val="00B167B5"/>
    <w:rsid w:val="00B21EFA"/>
    <w:rsid w:val="00B2362B"/>
    <w:rsid w:val="00B24676"/>
    <w:rsid w:val="00B32076"/>
    <w:rsid w:val="00B33B4E"/>
    <w:rsid w:val="00B33C7C"/>
    <w:rsid w:val="00B42960"/>
    <w:rsid w:val="00B45783"/>
    <w:rsid w:val="00B45948"/>
    <w:rsid w:val="00B464A1"/>
    <w:rsid w:val="00B50574"/>
    <w:rsid w:val="00B53135"/>
    <w:rsid w:val="00B542B7"/>
    <w:rsid w:val="00B564FE"/>
    <w:rsid w:val="00B618BB"/>
    <w:rsid w:val="00B63D8E"/>
    <w:rsid w:val="00B75C17"/>
    <w:rsid w:val="00B83030"/>
    <w:rsid w:val="00B839BA"/>
    <w:rsid w:val="00B84102"/>
    <w:rsid w:val="00B90C4A"/>
    <w:rsid w:val="00B957B7"/>
    <w:rsid w:val="00B96A3B"/>
    <w:rsid w:val="00BA3902"/>
    <w:rsid w:val="00BA464E"/>
    <w:rsid w:val="00BC144C"/>
    <w:rsid w:val="00BD050A"/>
    <w:rsid w:val="00BD05F2"/>
    <w:rsid w:val="00BD16CF"/>
    <w:rsid w:val="00BD2A1D"/>
    <w:rsid w:val="00BD310B"/>
    <w:rsid w:val="00BD3B06"/>
    <w:rsid w:val="00BD57E9"/>
    <w:rsid w:val="00BD64E4"/>
    <w:rsid w:val="00BE4A81"/>
    <w:rsid w:val="00BE6971"/>
    <w:rsid w:val="00BE6DE2"/>
    <w:rsid w:val="00BF24EE"/>
    <w:rsid w:val="00BF4C10"/>
    <w:rsid w:val="00C001EC"/>
    <w:rsid w:val="00C008DB"/>
    <w:rsid w:val="00C01BF1"/>
    <w:rsid w:val="00C024BC"/>
    <w:rsid w:val="00C0331C"/>
    <w:rsid w:val="00C049FB"/>
    <w:rsid w:val="00C05A2E"/>
    <w:rsid w:val="00C10B58"/>
    <w:rsid w:val="00C14789"/>
    <w:rsid w:val="00C14B2A"/>
    <w:rsid w:val="00C159BC"/>
    <w:rsid w:val="00C1776C"/>
    <w:rsid w:val="00C17D9C"/>
    <w:rsid w:val="00C20438"/>
    <w:rsid w:val="00C206CC"/>
    <w:rsid w:val="00C22F35"/>
    <w:rsid w:val="00C23C18"/>
    <w:rsid w:val="00C30164"/>
    <w:rsid w:val="00C36CCD"/>
    <w:rsid w:val="00C4216C"/>
    <w:rsid w:val="00C4404E"/>
    <w:rsid w:val="00C46BC3"/>
    <w:rsid w:val="00C47039"/>
    <w:rsid w:val="00C47252"/>
    <w:rsid w:val="00C56CE4"/>
    <w:rsid w:val="00C57819"/>
    <w:rsid w:val="00C60FA0"/>
    <w:rsid w:val="00C73701"/>
    <w:rsid w:val="00C817A2"/>
    <w:rsid w:val="00C81882"/>
    <w:rsid w:val="00C82EE4"/>
    <w:rsid w:val="00C83453"/>
    <w:rsid w:val="00C86B01"/>
    <w:rsid w:val="00C938BF"/>
    <w:rsid w:val="00C947C0"/>
    <w:rsid w:val="00C953AB"/>
    <w:rsid w:val="00CA296C"/>
    <w:rsid w:val="00CA401C"/>
    <w:rsid w:val="00CA4D22"/>
    <w:rsid w:val="00CB2823"/>
    <w:rsid w:val="00CB5E3E"/>
    <w:rsid w:val="00CB5F23"/>
    <w:rsid w:val="00CB673A"/>
    <w:rsid w:val="00CC2565"/>
    <w:rsid w:val="00CC37FE"/>
    <w:rsid w:val="00CC794A"/>
    <w:rsid w:val="00CC7E44"/>
    <w:rsid w:val="00CD1894"/>
    <w:rsid w:val="00CD2179"/>
    <w:rsid w:val="00CD6DAD"/>
    <w:rsid w:val="00CE0155"/>
    <w:rsid w:val="00CE51BC"/>
    <w:rsid w:val="00CE69C2"/>
    <w:rsid w:val="00CF0BBA"/>
    <w:rsid w:val="00CF797A"/>
    <w:rsid w:val="00D03F54"/>
    <w:rsid w:val="00D0411C"/>
    <w:rsid w:val="00D10C2D"/>
    <w:rsid w:val="00D10DE7"/>
    <w:rsid w:val="00D132D7"/>
    <w:rsid w:val="00D14E43"/>
    <w:rsid w:val="00D210D5"/>
    <w:rsid w:val="00D25B0E"/>
    <w:rsid w:val="00D26297"/>
    <w:rsid w:val="00D27A9F"/>
    <w:rsid w:val="00D315F9"/>
    <w:rsid w:val="00D31F4B"/>
    <w:rsid w:val="00D40452"/>
    <w:rsid w:val="00D43058"/>
    <w:rsid w:val="00D44A77"/>
    <w:rsid w:val="00D4693E"/>
    <w:rsid w:val="00D506A9"/>
    <w:rsid w:val="00D56B9B"/>
    <w:rsid w:val="00D62043"/>
    <w:rsid w:val="00D70055"/>
    <w:rsid w:val="00D750C5"/>
    <w:rsid w:val="00D833D3"/>
    <w:rsid w:val="00D84C73"/>
    <w:rsid w:val="00D84CC1"/>
    <w:rsid w:val="00D84D74"/>
    <w:rsid w:val="00D94F75"/>
    <w:rsid w:val="00D972D5"/>
    <w:rsid w:val="00DA7040"/>
    <w:rsid w:val="00DB19C3"/>
    <w:rsid w:val="00DB6286"/>
    <w:rsid w:val="00DB7D8E"/>
    <w:rsid w:val="00DC20AB"/>
    <w:rsid w:val="00DC68F0"/>
    <w:rsid w:val="00DD0DBC"/>
    <w:rsid w:val="00DD1514"/>
    <w:rsid w:val="00DD2301"/>
    <w:rsid w:val="00DD6AC0"/>
    <w:rsid w:val="00DD75DD"/>
    <w:rsid w:val="00DE120A"/>
    <w:rsid w:val="00DE3B49"/>
    <w:rsid w:val="00DE44D8"/>
    <w:rsid w:val="00DE61FD"/>
    <w:rsid w:val="00DE66C2"/>
    <w:rsid w:val="00DF4135"/>
    <w:rsid w:val="00DF48C8"/>
    <w:rsid w:val="00DF7B9B"/>
    <w:rsid w:val="00E00B9D"/>
    <w:rsid w:val="00E05F67"/>
    <w:rsid w:val="00E104C2"/>
    <w:rsid w:val="00E107E5"/>
    <w:rsid w:val="00E12B09"/>
    <w:rsid w:val="00E137D4"/>
    <w:rsid w:val="00E1496A"/>
    <w:rsid w:val="00E14C53"/>
    <w:rsid w:val="00E20997"/>
    <w:rsid w:val="00E2181F"/>
    <w:rsid w:val="00E24807"/>
    <w:rsid w:val="00E270AE"/>
    <w:rsid w:val="00E27B02"/>
    <w:rsid w:val="00E3150A"/>
    <w:rsid w:val="00E40C5B"/>
    <w:rsid w:val="00E41224"/>
    <w:rsid w:val="00E47101"/>
    <w:rsid w:val="00E569E1"/>
    <w:rsid w:val="00E67B62"/>
    <w:rsid w:val="00E709D5"/>
    <w:rsid w:val="00E71269"/>
    <w:rsid w:val="00E72326"/>
    <w:rsid w:val="00E758FB"/>
    <w:rsid w:val="00E80171"/>
    <w:rsid w:val="00E82F3E"/>
    <w:rsid w:val="00E9168A"/>
    <w:rsid w:val="00E934E5"/>
    <w:rsid w:val="00EA1CD4"/>
    <w:rsid w:val="00EA5E21"/>
    <w:rsid w:val="00EA6641"/>
    <w:rsid w:val="00EA7526"/>
    <w:rsid w:val="00EB4B21"/>
    <w:rsid w:val="00EB6E46"/>
    <w:rsid w:val="00ED1A8C"/>
    <w:rsid w:val="00ED555C"/>
    <w:rsid w:val="00ED5BEC"/>
    <w:rsid w:val="00EE1396"/>
    <w:rsid w:val="00EE175E"/>
    <w:rsid w:val="00EE4519"/>
    <w:rsid w:val="00EF1A41"/>
    <w:rsid w:val="00EF1FBC"/>
    <w:rsid w:val="00EF4090"/>
    <w:rsid w:val="00EF4EAC"/>
    <w:rsid w:val="00F02DBD"/>
    <w:rsid w:val="00F04777"/>
    <w:rsid w:val="00F05648"/>
    <w:rsid w:val="00F10A45"/>
    <w:rsid w:val="00F12F9D"/>
    <w:rsid w:val="00F13AD7"/>
    <w:rsid w:val="00F15B12"/>
    <w:rsid w:val="00F2354E"/>
    <w:rsid w:val="00F26830"/>
    <w:rsid w:val="00F277EE"/>
    <w:rsid w:val="00F31175"/>
    <w:rsid w:val="00F336F8"/>
    <w:rsid w:val="00F370BA"/>
    <w:rsid w:val="00F42554"/>
    <w:rsid w:val="00F43B06"/>
    <w:rsid w:val="00F45668"/>
    <w:rsid w:val="00F51F73"/>
    <w:rsid w:val="00F53387"/>
    <w:rsid w:val="00F5402F"/>
    <w:rsid w:val="00F6147B"/>
    <w:rsid w:val="00F62212"/>
    <w:rsid w:val="00F67DC3"/>
    <w:rsid w:val="00F7645F"/>
    <w:rsid w:val="00F775BA"/>
    <w:rsid w:val="00F77D58"/>
    <w:rsid w:val="00F814EA"/>
    <w:rsid w:val="00F83767"/>
    <w:rsid w:val="00F90B01"/>
    <w:rsid w:val="00F92129"/>
    <w:rsid w:val="00F9230C"/>
    <w:rsid w:val="00F9488D"/>
    <w:rsid w:val="00F97A6A"/>
    <w:rsid w:val="00FA0A87"/>
    <w:rsid w:val="00FA1E71"/>
    <w:rsid w:val="00FA4C12"/>
    <w:rsid w:val="00FA5B88"/>
    <w:rsid w:val="00FA76C1"/>
    <w:rsid w:val="00FB58D5"/>
    <w:rsid w:val="00FB73AA"/>
    <w:rsid w:val="00FC7D95"/>
    <w:rsid w:val="00FE0AFA"/>
    <w:rsid w:val="00FE3E83"/>
    <w:rsid w:val="00FE435E"/>
    <w:rsid w:val="00FE5D97"/>
    <w:rsid w:val="00FE6FD7"/>
    <w:rsid w:val="00FF26CF"/>
    <w:rsid w:val="00FF4BB6"/>
    <w:rsid w:val="00FF4C11"/>
    <w:rsid w:val="00FF596B"/>
    <w:rsid w:val="00FF7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F13AE"/>
  <w15:docId w15:val="{62A50DD6-1A3F-4B94-89BC-98BA01CD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7C6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9C49DC"/>
    <w:pPr>
      <w:numPr>
        <w:numId w:val="1"/>
      </w:numPr>
      <w:shd w:val="clear" w:color="auto" w:fill="F9F8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after="96" w:line="336" w:lineRule="atLeast"/>
      <w:jc w:val="both"/>
    </w:pPr>
    <w:rPr>
      <w:rFonts w:ascii="Times New Roman" w:eastAsia="Times New Roman" w:hAnsi="Times New Roman" w:cs="Times New Roman"/>
      <w:w w:val="90"/>
      <w:lang w:eastAsia="it-IT"/>
    </w:rPr>
  </w:style>
  <w:style w:type="character" w:customStyle="1" w:styleId="PreformattatoHTMLCarattere">
    <w:name w:val="Preformattato HTML Carattere"/>
    <w:basedOn w:val="Carpredefinitoparagrafo"/>
    <w:link w:val="PreformattatoHTML"/>
    <w:uiPriority w:val="99"/>
    <w:rsid w:val="009C49DC"/>
    <w:rPr>
      <w:rFonts w:ascii="Times New Roman" w:eastAsia="Times New Roman" w:hAnsi="Times New Roman" w:cs="Times New Roman"/>
      <w:w w:val="90"/>
      <w:shd w:val="clear" w:color="auto" w:fill="F9F8F4"/>
      <w:lang w:eastAsia="it-IT"/>
    </w:rPr>
  </w:style>
  <w:style w:type="paragraph" w:styleId="Intestazione">
    <w:name w:val="header"/>
    <w:basedOn w:val="Normale"/>
    <w:link w:val="IntestazioneCarattere"/>
    <w:uiPriority w:val="99"/>
    <w:unhideWhenUsed/>
    <w:rsid w:val="00E758FB"/>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E758F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758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58FB"/>
    <w:rPr>
      <w:rFonts w:ascii="Tahoma" w:hAnsi="Tahoma" w:cs="Tahoma"/>
      <w:sz w:val="16"/>
      <w:szCs w:val="16"/>
    </w:rPr>
  </w:style>
  <w:style w:type="paragraph" w:styleId="Pidipagina">
    <w:name w:val="footer"/>
    <w:basedOn w:val="Normale"/>
    <w:link w:val="PidipaginaCarattere"/>
    <w:uiPriority w:val="99"/>
    <w:unhideWhenUsed/>
    <w:rsid w:val="00E107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07E5"/>
  </w:style>
  <w:style w:type="paragraph" w:styleId="Titolo">
    <w:name w:val="Title"/>
    <w:basedOn w:val="Normale"/>
    <w:next w:val="Normale"/>
    <w:link w:val="TitoloCarattere"/>
    <w:uiPriority w:val="10"/>
    <w:qFormat/>
    <w:rsid w:val="00797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qFormat/>
    <w:rsid w:val="007976B5"/>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786950"/>
    <w:pPr>
      <w:ind w:left="720"/>
      <w:contextualSpacing/>
    </w:pPr>
  </w:style>
  <w:style w:type="paragraph" w:styleId="Testonotadichiusura">
    <w:name w:val="endnote text"/>
    <w:basedOn w:val="Normale"/>
    <w:link w:val="TestonotadichiusuraCarattere"/>
    <w:uiPriority w:val="99"/>
    <w:semiHidden/>
    <w:unhideWhenUsed/>
    <w:rsid w:val="00BD050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D050A"/>
    <w:rPr>
      <w:sz w:val="20"/>
      <w:szCs w:val="20"/>
    </w:rPr>
  </w:style>
  <w:style w:type="character" w:styleId="Rimandonotadichiusura">
    <w:name w:val="endnote reference"/>
    <w:basedOn w:val="Carpredefinitoparagrafo"/>
    <w:uiPriority w:val="99"/>
    <w:semiHidden/>
    <w:unhideWhenUsed/>
    <w:rsid w:val="00BD050A"/>
    <w:rPr>
      <w:vertAlign w:val="superscript"/>
    </w:rPr>
  </w:style>
  <w:style w:type="character" w:styleId="Rimandocommento">
    <w:name w:val="annotation reference"/>
    <w:basedOn w:val="Carpredefinitoparagrafo"/>
    <w:uiPriority w:val="99"/>
    <w:semiHidden/>
    <w:unhideWhenUsed/>
    <w:rsid w:val="000D1C99"/>
    <w:rPr>
      <w:sz w:val="16"/>
      <w:szCs w:val="16"/>
    </w:rPr>
  </w:style>
  <w:style w:type="paragraph" w:styleId="Testocommento">
    <w:name w:val="annotation text"/>
    <w:basedOn w:val="Normale"/>
    <w:link w:val="TestocommentoCarattere"/>
    <w:uiPriority w:val="99"/>
    <w:semiHidden/>
    <w:unhideWhenUsed/>
    <w:rsid w:val="000D1C9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1C99"/>
    <w:rPr>
      <w:sz w:val="20"/>
      <w:szCs w:val="20"/>
    </w:rPr>
  </w:style>
  <w:style w:type="paragraph" w:styleId="Soggettocommento">
    <w:name w:val="annotation subject"/>
    <w:basedOn w:val="Testocommento"/>
    <w:next w:val="Testocommento"/>
    <w:link w:val="SoggettocommentoCarattere"/>
    <w:uiPriority w:val="99"/>
    <w:semiHidden/>
    <w:unhideWhenUsed/>
    <w:rsid w:val="000D1C99"/>
    <w:rPr>
      <w:b/>
      <w:bCs/>
    </w:rPr>
  </w:style>
  <w:style w:type="character" w:customStyle="1" w:styleId="SoggettocommentoCarattere">
    <w:name w:val="Soggetto commento Carattere"/>
    <w:basedOn w:val="TestocommentoCarattere"/>
    <w:link w:val="Soggettocommento"/>
    <w:uiPriority w:val="99"/>
    <w:semiHidden/>
    <w:rsid w:val="000D1C99"/>
    <w:rPr>
      <w:b/>
      <w:bCs/>
      <w:sz w:val="20"/>
      <w:szCs w:val="20"/>
    </w:rPr>
  </w:style>
  <w:style w:type="paragraph" w:customStyle="1" w:styleId="Testopredefinito">
    <w:name w:val="Testo predefinito"/>
    <w:basedOn w:val="Normale"/>
    <w:rsid w:val="00F15B12"/>
    <w:pPr>
      <w:spacing w:after="0" w:line="240" w:lineRule="auto"/>
    </w:pPr>
    <w:rPr>
      <w:rFonts w:ascii="Times New Roman" w:eastAsia="Times New Roman" w:hAnsi="Times New Roman" w:cs="Times New Roman"/>
      <w:snapToGrid w:val="0"/>
      <w:sz w:val="24"/>
      <w:szCs w:val="20"/>
      <w:lang w:val="en-US" w:eastAsia="it-IT"/>
    </w:rPr>
  </w:style>
  <w:style w:type="paragraph" w:styleId="Testonormale">
    <w:name w:val="Plain Text"/>
    <w:basedOn w:val="Normale"/>
    <w:link w:val="TestonormaleCarattere"/>
    <w:uiPriority w:val="99"/>
    <w:rsid w:val="00331EE4"/>
    <w:pPr>
      <w:spacing w:after="0" w:line="240" w:lineRule="auto"/>
    </w:pPr>
    <w:rPr>
      <w:rFonts w:ascii="Courier New" w:eastAsia="Times New Roman" w:hAnsi="Courier New" w:cs="Times New Roman"/>
      <w:snapToGrid w:val="0"/>
      <w:color w:val="000000"/>
      <w:sz w:val="20"/>
      <w:szCs w:val="20"/>
    </w:rPr>
  </w:style>
  <w:style w:type="character" w:customStyle="1" w:styleId="TestonormaleCarattere">
    <w:name w:val="Testo normale Carattere"/>
    <w:basedOn w:val="Carpredefinitoparagrafo"/>
    <w:link w:val="Testonormale"/>
    <w:uiPriority w:val="99"/>
    <w:rsid w:val="00331EE4"/>
    <w:rPr>
      <w:rFonts w:ascii="Courier New" w:eastAsia="Times New Roman" w:hAnsi="Courier New" w:cs="Times New Roman"/>
      <w:snapToGrid w:val="0"/>
      <w:color w:val="000000"/>
      <w:sz w:val="20"/>
      <w:szCs w:val="20"/>
    </w:rPr>
  </w:style>
  <w:style w:type="paragraph" w:customStyle="1" w:styleId="Paragrafoelenco1">
    <w:name w:val="Paragrafo elenco1"/>
    <w:basedOn w:val="Normale"/>
    <w:rsid w:val="009071F2"/>
    <w:pPr>
      <w:overflowPunct w:val="0"/>
      <w:autoSpaceDE w:val="0"/>
      <w:autoSpaceDN w:val="0"/>
      <w:adjustRightInd w:val="0"/>
      <w:spacing w:after="0" w:line="240" w:lineRule="auto"/>
      <w:ind w:left="720"/>
      <w:textAlignment w:val="baseline"/>
    </w:pPr>
    <w:rPr>
      <w:rFonts w:ascii="Times New Roman" w:eastAsia="Times New Roman" w:hAnsi="Times New Roman" w:cs="Times New Roman"/>
      <w:kern w:val="1"/>
      <w:sz w:val="20"/>
      <w:szCs w:val="20"/>
      <w:lang w:eastAsia="it-IT"/>
    </w:rPr>
  </w:style>
  <w:style w:type="paragraph" w:styleId="Revisione">
    <w:name w:val="Revision"/>
    <w:hidden/>
    <w:uiPriority w:val="99"/>
    <w:semiHidden/>
    <w:rsid w:val="00034A1B"/>
    <w:pPr>
      <w:spacing w:after="0" w:line="240" w:lineRule="auto"/>
    </w:pPr>
  </w:style>
  <w:style w:type="table" w:customStyle="1" w:styleId="TableNormal">
    <w:name w:val="Table Normal"/>
    <w:uiPriority w:val="2"/>
    <w:semiHidden/>
    <w:unhideWhenUsed/>
    <w:qFormat/>
    <w:rsid w:val="00A46E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46E4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A46E40"/>
    <w:rPr>
      <w:rFonts w:ascii="Times New Roman" w:eastAsia="Times New Roman" w:hAnsi="Times New Roman" w:cs="Times New Roman"/>
      <w:sz w:val="24"/>
      <w:szCs w:val="24"/>
      <w:lang w:val="en-US"/>
    </w:rPr>
  </w:style>
  <w:style w:type="paragraph" w:customStyle="1" w:styleId="TableParagraph">
    <w:name w:val="Table Paragraph"/>
    <w:basedOn w:val="Normale"/>
    <w:uiPriority w:val="1"/>
    <w:qFormat/>
    <w:rsid w:val="00A46E40"/>
    <w:pPr>
      <w:widowControl w:val="0"/>
      <w:autoSpaceDE w:val="0"/>
      <w:autoSpaceDN w:val="0"/>
      <w:spacing w:after="0" w:line="240" w:lineRule="auto"/>
    </w:pPr>
    <w:rPr>
      <w:rFonts w:ascii="Times New Roman" w:eastAsia="Times New Roman" w:hAnsi="Times New Roman" w:cs="Times New Roman"/>
      <w:lang w:val="en-US"/>
    </w:rPr>
  </w:style>
  <w:style w:type="table" w:styleId="Grigliatabella">
    <w:name w:val="Table Grid"/>
    <w:basedOn w:val="Tabellanormale"/>
    <w:uiPriority w:val="39"/>
    <w:rsid w:val="00A97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C0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255">
      <w:bodyDiv w:val="1"/>
      <w:marLeft w:val="0"/>
      <w:marRight w:val="0"/>
      <w:marTop w:val="0"/>
      <w:marBottom w:val="0"/>
      <w:divBdr>
        <w:top w:val="none" w:sz="0" w:space="0" w:color="auto"/>
        <w:left w:val="none" w:sz="0" w:space="0" w:color="auto"/>
        <w:bottom w:val="none" w:sz="0" w:space="0" w:color="auto"/>
        <w:right w:val="none" w:sz="0" w:space="0" w:color="auto"/>
      </w:divBdr>
    </w:div>
    <w:div w:id="248466815">
      <w:bodyDiv w:val="1"/>
      <w:marLeft w:val="0"/>
      <w:marRight w:val="0"/>
      <w:marTop w:val="0"/>
      <w:marBottom w:val="0"/>
      <w:divBdr>
        <w:top w:val="none" w:sz="0" w:space="0" w:color="auto"/>
        <w:left w:val="none" w:sz="0" w:space="0" w:color="auto"/>
        <w:bottom w:val="none" w:sz="0" w:space="0" w:color="auto"/>
        <w:right w:val="none" w:sz="0" w:space="0" w:color="auto"/>
      </w:divBdr>
    </w:div>
    <w:div w:id="285620443">
      <w:bodyDiv w:val="1"/>
      <w:marLeft w:val="0"/>
      <w:marRight w:val="0"/>
      <w:marTop w:val="0"/>
      <w:marBottom w:val="0"/>
      <w:divBdr>
        <w:top w:val="none" w:sz="0" w:space="0" w:color="auto"/>
        <w:left w:val="none" w:sz="0" w:space="0" w:color="auto"/>
        <w:bottom w:val="none" w:sz="0" w:space="0" w:color="auto"/>
        <w:right w:val="none" w:sz="0" w:space="0" w:color="auto"/>
      </w:divBdr>
    </w:div>
    <w:div w:id="437524345">
      <w:bodyDiv w:val="1"/>
      <w:marLeft w:val="0"/>
      <w:marRight w:val="0"/>
      <w:marTop w:val="0"/>
      <w:marBottom w:val="0"/>
      <w:divBdr>
        <w:top w:val="none" w:sz="0" w:space="0" w:color="auto"/>
        <w:left w:val="none" w:sz="0" w:space="0" w:color="auto"/>
        <w:bottom w:val="none" w:sz="0" w:space="0" w:color="auto"/>
        <w:right w:val="none" w:sz="0" w:space="0" w:color="auto"/>
      </w:divBdr>
    </w:div>
    <w:div w:id="676494180">
      <w:bodyDiv w:val="1"/>
      <w:marLeft w:val="0"/>
      <w:marRight w:val="0"/>
      <w:marTop w:val="0"/>
      <w:marBottom w:val="0"/>
      <w:divBdr>
        <w:top w:val="none" w:sz="0" w:space="0" w:color="auto"/>
        <w:left w:val="none" w:sz="0" w:space="0" w:color="auto"/>
        <w:bottom w:val="none" w:sz="0" w:space="0" w:color="auto"/>
        <w:right w:val="none" w:sz="0" w:space="0" w:color="auto"/>
      </w:divBdr>
    </w:div>
    <w:div w:id="793987971">
      <w:bodyDiv w:val="1"/>
      <w:marLeft w:val="0"/>
      <w:marRight w:val="0"/>
      <w:marTop w:val="0"/>
      <w:marBottom w:val="0"/>
      <w:divBdr>
        <w:top w:val="none" w:sz="0" w:space="0" w:color="auto"/>
        <w:left w:val="none" w:sz="0" w:space="0" w:color="auto"/>
        <w:bottom w:val="none" w:sz="0" w:space="0" w:color="auto"/>
        <w:right w:val="none" w:sz="0" w:space="0" w:color="auto"/>
      </w:divBdr>
    </w:div>
    <w:div w:id="907887672">
      <w:bodyDiv w:val="1"/>
      <w:marLeft w:val="0"/>
      <w:marRight w:val="0"/>
      <w:marTop w:val="0"/>
      <w:marBottom w:val="0"/>
      <w:divBdr>
        <w:top w:val="none" w:sz="0" w:space="0" w:color="auto"/>
        <w:left w:val="none" w:sz="0" w:space="0" w:color="auto"/>
        <w:bottom w:val="none" w:sz="0" w:space="0" w:color="auto"/>
        <w:right w:val="none" w:sz="0" w:space="0" w:color="auto"/>
      </w:divBdr>
    </w:div>
    <w:div w:id="944383798">
      <w:bodyDiv w:val="1"/>
      <w:marLeft w:val="0"/>
      <w:marRight w:val="0"/>
      <w:marTop w:val="0"/>
      <w:marBottom w:val="0"/>
      <w:divBdr>
        <w:top w:val="none" w:sz="0" w:space="0" w:color="auto"/>
        <w:left w:val="none" w:sz="0" w:space="0" w:color="auto"/>
        <w:bottom w:val="none" w:sz="0" w:space="0" w:color="auto"/>
        <w:right w:val="none" w:sz="0" w:space="0" w:color="auto"/>
      </w:divBdr>
    </w:div>
    <w:div w:id="1010722343">
      <w:bodyDiv w:val="1"/>
      <w:marLeft w:val="0"/>
      <w:marRight w:val="0"/>
      <w:marTop w:val="0"/>
      <w:marBottom w:val="0"/>
      <w:divBdr>
        <w:top w:val="none" w:sz="0" w:space="0" w:color="auto"/>
        <w:left w:val="none" w:sz="0" w:space="0" w:color="auto"/>
        <w:bottom w:val="none" w:sz="0" w:space="0" w:color="auto"/>
        <w:right w:val="none" w:sz="0" w:space="0" w:color="auto"/>
      </w:divBdr>
    </w:div>
    <w:div w:id="1034573155">
      <w:bodyDiv w:val="1"/>
      <w:marLeft w:val="0"/>
      <w:marRight w:val="0"/>
      <w:marTop w:val="0"/>
      <w:marBottom w:val="0"/>
      <w:divBdr>
        <w:top w:val="none" w:sz="0" w:space="0" w:color="auto"/>
        <w:left w:val="none" w:sz="0" w:space="0" w:color="auto"/>
        <w:bottom w:val="none" w:sz="0" w:space="0" w:color="auto"/>
        <w:right w:val="none" w:sz="0" w:space="0" w:color="auto"/>
      </w:divBdr>
    </w:div>
    <w:div w:id="1173107192">
      <w:bodyDiv w:val="1"/>
      <w:marLeft w:val="0"/>
      <w:marRight w:val="0"/>
      <w:marTop w:val="0"/>
      <w:marBottom w:val="0"/>
      <w:divBdr>
        <w:top w:val="none" w:sz="0" w:space="0" w:color="auto"/>
        <w:left w:val="none" w:sz="0" w:space="0" w:color="auto"/>
        <w:bottom w:val="none" w:sz="0" w:space="0" w:color="auto"/>
        <w:right w:val="none" w:sz="0" w:space="0" w:color="auto"/>
      </w:divBdr>
    </w:div>
    <w:div w:id="1229731303">
      <w:bodyDiv w:val="1"/>
      <w:marLeft w:val="0"/>
      <w:marRight w:val="0"/>
      <w:marTop w:val="0"/>
      <w:marBottom w:val="0"/>
      <w:divBdr>
        <w:top w:val="none" w:sz="0" w:space="0" w:color="auto"/>
        <w:left w:val="none" w:sz="0" w:space="0" w:color="auto"/>
        <w:bottom w:val="none" w:sz="0" w:space="0" w:color="auto"/>
        <w:right w:val="none" w:sz="0" w:space="0" w:color="auto"/>
      </w:divBdr>
    </w:div>
    <w:div w:id="1462773026">
      <w:bodyDiv w:val="1"/>
      <w:marLeft w:val="0"/>
      <w:marRight w:val="0"/>
      <w:marTop w:val="0"/>
      <w:marBottom w:val="0"/>
      <w:divBdr>
        <w:top w:val="none" w:sz="0" w:space="0" w:color="auto"/>
        <w:left w:val="none" w:sz="0" w:space="0" w:color="auto"/>
        <w:bottom w:val="none" w:sz="0" w:space="0" w:color="auto"/>
        <w:right w:val="none" w:sz="0" w:space="0" w:color="auto"/>
      </w:divBdr>
    </w:div>
    <w:div w:id="1678268393">
      <w:bodyDiv w:val="1"/>
      <w:marLeft w:val="0"/>
      <w:marRight w:val="0"/>
      <w:marTop w:val="0"/>
      <w:marBottom w:val="0"/>
      <w:divBdr>
        <w:top w:val="none" w:sz="0" w:space="0" w:color="auto"/>
        <w:left w:val="none" w:sz="0" w:space="0" w:color="auto"/>
        <w:bottom w:val="none" w:sz="0" w:space="0" w:color="auto"/>
        <w:right w:val="none" w:sz="0" w:space="0" w:color="auto"/>
      </w:divBdr>
    </w:div>
    <w:div w:id="1718314760">
      <w:bodyDiv w:val="1"/>
      <w:marLeft w:val="0"/>
      <w:marRight w:val="0"/>
      <w:marTop w:val="0"/>
      <w:marBottom w:val="0"/>
      <w:divBdr>
        <w:top w:val="none" w:sz="0" w:space="0" w:color="auto"/>
        <w:left w:val="none" w:sz="0" w:space="0" w:color="auto"/>
        <w:bottom w:val="none" w:sz="0" w:space="0" w:color="auto"/>
        <w:right w:val="none" w:sz="0" w:space="0" w:color="auto"/>
      </w:divBdr>
    </w:div>
    <w:div w:id="1780641916">
      <w:bodyDiv w:val="1"/>
      <w:marLeft w:val="0"/>
      <w:marRight w:val="0"/>
      <w:marTop w:val="0"/>
      <w:marBottom w:val="0"/>
      <w:divBdr>
        <w:top w:val="none" w:sz="0" w:space="0" w:color="auto"/>
        <w:left w:val="none" w:sz="0" w:space="0" w:color="auto"/>
        <w:bottom w:val="none" w:sz="0" w:space="0" w:color="auto"/>
        <w:right w:val="none" w:sz="0" w:space="0" w:color="auto"/>
      </w:divBdr>
    </w:div>
    <w:div w:id="1783651061">
      <w:bodyDiv w:val="1"/>
      <w:marLeft w:val="0"/>
      <w:marRight w:val="0"/>
      <w:marTop w:val="0"/>
      <w:marBottom w:val="0"/>
      <w:divBdr>
        <w:top w:val="none" w:sz="0" w:space="0" w:color="auto"/>
        <w:left w:val="none" w:sz="0" w:space="0" w:color="auto"/>
        <w:bottom w:val="none" w:sz="0" w:space="0" w:color="auto"/>
        <w:right w:val="none" w:sz="0" w:space="0" w:color="auto"/>
      </w:divBdr>
    </w:div>
    <w:div w:id="1844053357">
      <w:bodyDiv w:val="1"/>
      <w:marLeft w:val="0"/>
      <w:marRight w:val="0"/>
      <w:marTop w:val="0"/>
      <w:marBottom w:val="0"/>
      <w:divBdr>
        <w:top w:val="none" w:sz="0" w:space="0" w:color="auto"/>
        <w:left w:val="none" w:sz="0" w:space="0" w:color="auto"/>
        <w:bottom w:val="none" w:sz="0" w:space="0" w:color="auto"/>
        <w:right w:val="none" w:sz="0" w:space="0" w:color="auto"/>
      </w:divBdr>
    </w:div>
    <w:div w:id="1849055160">
      <w:bodyDiv w:val="1"/>
      <w:marLeft w:val="0"/>
      <w:marRight w:val="0"/>
      <w:marTop w:val="0"/>
      <w:marBottom w:val="0"/>
      <w:divBdr>
        <w:top w:val="none" w:sz="0" w:space="0" w:color="auto"/>
        <w:left w:val="none" w:sz="0" w:space="0" w:color="auto"/>
        <w:bottom w:val="none" w:sz="0" w:space="0" w:color="auto"/>
        <w:right w:val="none" w:sz="0" w:space="0" w:color="auto"/>
      </w:divBdr>
    </w:div>
    <w:div w:id="2059085985">
      <w:bodyDiv w:val="1"/>
      <w:marLeft w:val="0"/>
      <w:marRight w:val="0"/>
      <w:marTop w:val="0"/>
      <w:marBottom w:val="0"/>
      <w:divBdr>
        <w:top w:val="none" w:sz="0" w:space="0" w:color="auto"/>
        <w:left w:val="none" w:sz="0" w:space="0" w:color="auto"/>
        <w:bottom w:val="none" w:sz="0" w:space="0" w:color="auto"/>
        <w:right w:val="none" w:sz="0" w:space="0" w:color="auto"/>
      </w:divBdr>
    </w:div>
    <w:div w:id="21256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BE61-C4F4-44CA-B742-4F92FA52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6081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stoppelli</dc:creator>
  <cp:lastModifiedBy>Vincenzo Del Gaudio</cp:lastModifiedBy>
  <cp:revision>14</cp:revision>
  <cp:lastPrinted>2019-10-11T10:53:00Z</cp:lastPrinted>
  <dcterms:created xsi:type="dcterms:W3CDTF">2020-09-28T10:35:00Z</dcterms:created>
  <dcterms:modified xsi:type="dcterms:W3CDTF">2022-01-21T16:06:00Z</dcterms:modified>
</cp:coreProperties>
</file>